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BB9E2" w14:textId="69450D30" w:rsidR="00FD792F" w:rsidRDefault="001C24C4" w:rsidP="00DE2499">
      <w:pPr>
        <w:jc w:val="center"/>
        <w:rPr>
          <w:b/>
          <w:bCs/>
          <w:iCs/>
          <w:spacing w:val="5"/>
          <w:sz w:val="40"/>
          <w:szCs w:val="40"/>
        </w:rPr>
      </w:pPr>
      <w:r>
        <w:rPr>
          <w:rFonts w:asciiTheme="majorHAnsi" w:eastAsiaTheme="majorEastAsia" w:hAnsiTheme="majorHAnsi" w:cstheme="majorBidi"/>
          <w:bCs/>
          <w:smallCaps/>
          <w:noProof/>
          <w:color w:val="243F60" w:themeColor="accent1" w:themeShade="7F"/>
          <w:spacing w:val="5"/>
          <w:sz w:val="28"/>
          <w:szCs w:val="28"/>
        </w:rPr>
        <w:drawing>
          <wp:inline distT="0" distB="0" distL="0" distR="0" wp14:anchorId="77B1D561" wp14:editId="4291AA74">
            <wp:extent cx="5943600" cy="2377440"/>
            <wp:effectExtent l="0" t="0" r="0" b="3810"/>
            <wp:docPr id="1" name="Picture 1" descr="A picture containing tree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l Membership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D6F1" w14:textId="77777777" w:rsidR="001C24C4" w:rsidRDefault="001C24C4" w:rsidP="00DE2499">
      <w:pPr>
        <w:jc w:val="center"/>
        <w:rPr>
          <w:b/>
          <w:bCs/>
          <w:iCs/>
          <w:spacing w:val="5"/>
          <w:sz w:val="40"/>
          <w:szCs w:val="40"/>
        </w:rPr>
      </w:pPr>
    </w:p>
    <w:p w14:paraId="07A6EC92" w14:textId="2B016E93" w:rsidR="00C7542A" w:rsidRPr="00C7542A" w:rsidRDefault="00FD792F" w:rsidP="00DE2499">
      <w:pPr>
        <w:jc w:val="center"/>
        <w:rPr>
          <w:rStyle w:val="BookTitle"/>
          <w:smallCaps w:val="0"/>
          <w:sz w:val="40"/>
          <w:szCs w:val="40"/>
        </w:rPr>
      </w:pPr>
      <w:r w:rsidRPr="00FD792F">
        <w:rPr>
          <w:b/>
          <w:bCs/>
          <w:iCs/>
          <w:spacing w:val="5"/>
          <w:sz w:val="40"/>
          <w:szCs w:val="40"/>
        </w:rPr>
        <w:t>Fall Campaign Tips &amp; Best Practices</w:t>
      </w:r>
      <w:r w:rsidRPr="00FD792F">
        <w:rPr>
          <w:b/>
          <w:bCs/>
          <w:spacing w:val="5"/>
          <w:sz w:val="40"/>
          <w:szCs w:val="40"/>
        </w:rPr>
        <w:t xml:space="preserve"> </w:t>
      </w:r>
    </w:p>
    <w:p w14:paraId="29CE4BDF" w14:textId="77777777" w:rsidR="00323979" w:rsidRPr="00927822" w:rsidRDefault="00323979" w:rsidP="004B0FED">
      <w:pPr>
        <w:spacing w:after="0"/>
        <w:rPr>
          <w:rFonts w:cs="Arial"/>
        </w:rPr>
      </w:pPr>
    </w:p>
    <w:p w14:paraId="6A4171A4" w14:textId="77777777" w:rsidR="00F84CC1" w:rsidRPr="005E5A35" w:rsidRDefault="00132C0D" w:rsidP="00132C0D">
      <w:pPr>
        <w:rPr>
          <w:rStyle w:val="Emphasis"/>
          <w:b/>
          <w:i w:val="0"/>
          <w:sz w:val="24"/>
          <w:szCs w:val="24"/>
        </w:rPr>
      </w:pPr>
      <w:r w:rsidRPr="005E5A35">
        <w:rPr>
          <w:rStyle w:val="Emphasis"/>
          <w:b/>
          <w:i w:val="0"/>
          <w:sz w:val="24"/>
          <w:szCs w:val="24"/>
        </w:rPr>
        <w:t>Identifying Qualified</w:t>
      </w:r>
      <w:r w:rsidR="009406CF" w:rsidRPr="005E5A35">
        <w:rPr>
          <w:rStyle w:val="Emphasis"/>
          <w:b/>
          <w:i w:val="0"/>
          <w:sz w:val="24"/>
          <w:szCs w:val="24"/>
        </w:rPr>
        <w:t xml:space="preserve"> </w:t>
      </w:r>
      <w:r w:rsidR="00E65B24" w:rsidRPr="005E5A35">
        <w:rPr>
          <w:rStyle w:val="Emphasis"/>
          <w:b/>
          <w:i w:val="0"/>
          <w:sz w:val="24"/>
          <w:szCs w:val="24"/>
        </w:rPr>
        <w:t>Nominees</w:t>
      </w:r>
      <w:r w:rsidR="009406CF" w:rsidRPr="005E5A35">
        <w:rPr>
          <w:rStyle w:val="Emphasis"/>
          <w:b/>
          <w:i w:val="0"/>
          <w:sz w:val="24"/>
          <w:szCs w:val="24"/>
        </w:rPr>
        <w:t xml:space="preserve"> </w:t>
      </w:r>
    </w:p>
    <w:p w14:paraId="6BB1934A" w14:textId="023489C0" w:rsidR="009406CF" w:rsidRPr="00927822" w:rsidRDefault="009D1968" w:rsidP="00015634">
      <w:pPr>
        <w:spacing w:line="240" w:lineRule="auto"/>
      </w:pPr>
      <w:r>
        <w:t>As members of the world’s largest research honor society, it’s our responsibility</w:t>
      </w:r>
      <w:r w:rsidR="001C24C4">
        <w:t xml:space="preserve"> to</w:t>
      </w:r>
      <w:r>
        <w:t xml:space="preserve"> 1) recognize outstanding researchers for their contributions to the advancement of science and technology, and 2)</w:t>
      </w:r>
      <w:r w:rsidR="00015634">
        <w:t xml:space="preserve"> </w:t>
      </w:r>
      <w:r w:rsidR="001C24C4">
        <w:t xml:space="preserve"> i</w:t>
      </w:r>
      <w:r>
        <w:t xml:space="preserve">nspire and support emerging researchers in the journey they’re </w:t>
      </w:r>
      <w:r w:rsidR="000F6F1D">
        <w:t>beginn</w:t>
      </w:r>
      <w:r>
        <w:t xml:space="preserve">ing.  </w:t>
      </w:r>
      <w:r w:rsidR="009406CF" w:rsidRPr="00927822">
        <w:t xml:space="preserve">Below are </w:t>
      </w:r>
      <w:r w:rsidR="005E5A35">
        <w:t xml:space="preserve">a </w:t>
      </w:r>
      <w:r w:rsidR="009406CF" w:rsidRPr="00927822">
        <w:t xml:space="preserve">few ideas </w:t>
      </w:r>
      <w:r w:rsidR="00E65B24" w:rsidRPr="00927822">
        <w:t>to reach</w:t>
      </w:r>
      <w:r w:rsidR="009406CF" w:rsidRPr="00927822">
        <w:t xml:space="preserve"> </w:t>
      </w:r>
      <w:r w:rsidR="00E65B24" w:rsidRPr="00927822">
        <w:t>qualified nominees</w:t>
      </w:r>
      <w:r w:rsidR="009406CF" w:rsidRPr="00927822">
        <w:t xml:space="preserve"> in your network</w:t>
      </w:r>
      <w:r w:rsidR="000F0F35" w:rsidRPr="00927822">
        <w:t xml:space="preserve">. </w:t>
      </w:r>
      <w:r w:rsidR="001C24C4">
        <w:t xml:space="preserve"> We encourage you to </w:t>
      </w:r>
      <w:r w:rsidR="000F0F35" w:rsidRPr="00927822">
        <w:t>involve chapter members in th</w:t>
      </w:r>
      <w:r w:rsidR="005E5A35">
        <w:t xml:space="preserve">e process of </w:t>
      </w:r>
      <w:r w:rsidR="00AD5393" w:rsidRPr="00927822">
        <w:t xml:space="preserve">reaching out to </w:t>
      </w:r>
      <w:r w:rsidR="00C7542A" w:rsidRPr="00927822">
        <w:t xml:space="preserve">different </w:t>
      </w:r>
      <w:r w:rsidR="00AD5393" w:rsidRPr="00927822">
        <w:t>groups on campus</w:t>
      </w:r>
      <w:r w:rsidR="005E5A35">
        <w:t xml:space="preserve"> or in your community</w:t>
      </w:r>
      <w:r w:rsidR="00AD5393" w:rsidRPr="00927822">
        <w:t xml:space="preserve">. </w:t>
      </w:r>
    </w:p>
    <w:p w14:paraId="166C819C" w14:textId="46DECEC1" w:rsidR="00E65B24" w:rsidRPr="00927822" w:rsidRDefault="00E65B24" w:rsidP="009406CF">
      <w:r w:rsidRPr="00E8687C">
        <w:rPr>
          <w:i/>
        </w:rPr>
        <w:t>Full Members</w:t>
      </w:r>
      <w:r w:rsidR="00C7542A" w:rsidRPr="00927822">
        <w:t xml:space="preserve"> (generally </w:t>
      </w:r>
      <w:r w:rsidRPr="00927822">
        <w:t>professiona</w:t>
      </w:r>
      <w:r w:rsidR="00AD5393" w:rsidRPr="00927822">
        <w:t>l</w:t>
      </w:r>
      <w:r w:rsidR="00015634">
        <w:t xml:space="preserve"> researcher</w:t>
      </w:r>
      <w:r w:rsidR="00AD5393" w:rsidRPr="00927822">
        <w:t xml:space="preserve">s, faculty, and </w:t>
      </w:r>
      <w:r w:rsidR="001C24C4">
        <w:t>often</w:t>
      </w:r>
      <w:r w:rsidR="005E5A35">
        <w:t xml:space="preserve"> </w:t>
      </w:r>
      <w:r w:rsidR="00AD5393" w:rsidRPr="00927822">
        <w:t>postdocs</w:t>
      </w:r>
      <w:r w:rsidR="00C7542A" w:rsidRPr="00927822">
        <w:t>)</w:t>
      </w:r>
      <w:r w:rsidR="00015634">
        <w:t>:</w:t>
      </w:r>
    </w:p>
    <w:p w14:paraId="5BB4FDBC" w14:textId="77777777" w:rsidR="00E65B24" w:rsidRPr="00927822" w:rsidRDefault="000F0F35" w:rsidP="00AD5393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 w:rsidRPr="00927822">
        <w:rPr>
          <w:rFonts w:asciiTheme="minorHAnsi" w:hAnsiTheme="minorHAnsi"/>
        </w:rPr>
        <w:t xml:space="preserve">Work with </w:t>
      </w:r>
      <w:r w:rsidR="005E5A35">
        <w:rPr>
          <w:rFonts w:asciiTheme="minorHAnsi" w:hAnsiTheme="minorHAnsi"/>
        </w:rPr>
        <w:t>institution</w:t>
      </w:r>
      <w:r w:rsidRPr="00927822">
        <w:rPr>
          <w:rFonts w:asciiTheme="minorHAnsi" w:hAnsiTheme="minorHAnsi"/>
        </w:rPr>
        <w:t xml:space="preserve"> admin</w:t>
      </w:r>
      <w:r w:rsidR="005E5A35">
        <w:rPr>
          <w:rFonts w:asciiTheme="minorHAnsi" w:hAnsiTheme="minorHAnsi"/>
        </w:rPr>
        <w:t>istrative staff</w:t>
      </w:r>
      <w:r w:rsidRPr="00927822">
        <w:rPr>
          <w:rFonts w:asciiTheme="minorHAnsi" w:hAnsiTheme="minorHAnsi"/>
        </w:rPr>
        <w:t xml:space="preserve"> to get a list of new faculty</w:t>
      </w:r>
      <w:r w:rsidR="005E5A35">
        <w:rPr>
          <w:rFonts w:asciiTheme="minorHAnsi" w:hAnsiTheme="minorHAnsi"/>
        </w:rPr>
        <w:t xml:space="preserve"> or staff</w:t>
      </w:r>
      <w:r w:rsidRPr="00927822">
        <w:rPr>
          <w:rFonts w:asciiTheme="minorHAnsi" w:hAnsiTheme="minorHAnsi"/>
        </w:rPr>
        <w:t xml:space="preserve"> </w:t>
      </w:r>
      <w:r w:rsidR="00C7542A" w:rsidRPr="00927822">
        <w:rPr>
          <w:rFonts w:asciiTheme="minorHAnsi" w:hAnsiTheme="minorHAnsi"/>
        </w:rPr>
        <w:t>to</w:t>
      </w:r>
      <w:r w:rsidRPr="00927822">
        <w:rPr>
          <w:rFonts w:asciiTheme="minorHAnsi" w:hAnsiTheme="minorHAnsi"/>
        </w:rPr>
        <w:t xml:space="preserve"> </w:t>
      </w:r>
      <w:r w:rsidR="00AD5393" w:rsidRPr="00927822">
        <w:rPr>
          <w:rFonts w:asciiTheme="minorHAnsi" w:hAnsiTheme="minorHAnsi"/>
        </w:rPr>
        <w:t>nominate</w:t>
      </w:r>
      <w:r w:rsidRPr="00927822">
        <w:rPr>
          <w:rFonts w:asciiTheme="minorHAnsi" w:hAnsiTheme="minorHAnsi"/>
        </w:rPr>
        <w:t xml:space="preserve"> </w:t>
      </w:r>
      <w:r w:rsidR="00E65B24" w:rsidRPr="00927822">
        <w:rPr>
          <w:rFonts w:asciiTheme="minorHAnsi" w:hAnsiTheme="minorHAnsi"/>
        </w:rPr>
        <w:t xml:space="preserve">them for membership if they are not already members. This </w:t>
      </w:r>
      <w:r w:rsidRPr="00927822">
        <w:rPr>
          <w:rFonts w:asciiTheme="minorHAnsi" w:hAnsiTheme="minorHAnsi"/>
        </w:rPr>
        <w:t>is a good way to welcome new colleagues and engage them with the chapter</w:t>
      </w:r>
      <w:r w:rsidR="00C7542A" w:rsidRPr="00927822">
        <w:rPr>
          <w:rFonts w:asciiTheme="minorHAnsi" w:hAnsiTheme="minorHAnsi"/>
        </w:rPr>
        <w:t>.</w:t>
      </w:r>
    </w:p>
    <w:p w14:paraId="4976FAC0" w14:textId="77777777" w:rsidR="00692999" w:rsidRDefault="00692999" w:rsidP="0069299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Reach out to other nearby institutions that do not have an active chapter </w:t>
      </w:r>
      <w:r w:rsidR="000F6F1D">
        <w:rPr>
          <w:rFonts w:asciiTheme="minorHAnsi" w:hAnsiTheme="minorHAnsi"/>
        </w:rPr>
        <w:t>and invite their</w:t>
      </w:r>
      <w:r>
        <w:rPr>
          <w:rFonts w:asciiTheme="minorHAnsi" w:hAnsiTheme="minorHAnsi"/>
        </w:rPr>
        <w:t xml:space="preserve"> qualified</w:t>
      </w:r>
      <w:r w:rsidR="000F6F1D">
        <w:rPr>
          <w:rFonts w:asciiTheme="minorHAnsi" w:hAnsiTheme="minorHAnsi"/>
        </w:rPr>
        <w:t xml:space="preserve"> scientists and engineers to affiliate with your</w:t>
      </w:r>
      <w:r>
        <w:rPr>
          <w:rFonts w:asciiTheme="minorHAnsi" w:hAnsiTheme="minorHAnsi"/>
        </w:rPr>
        <w:t xml:space="preserve"> chapter.</w:t>
      </w:r>
    </w:p>
    <w:p w14:paraId="747E6F57" w14:textId="6119C518" w:rsidR="00692999" w:rsidRPr="00692999" w:rsidRDefault="00692999" w:rsidP="0069299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 nominating visiting </w:t>
      </w:r>
      <w:r w:rsidR="00AD6C59">
        <w:rPr>
          <w:rFonts w:asciiTheme="minorHAnsi" w:hAnsiTheme="minorHAnsi"/>
        </w:rPr>
        <w:t>researchers</w:t>
      </w:r>
      <w:r>
        <w:rPr>
          <w:rFonts w:asciiTheme="minorHAnsi" w:hAnsiTheme="minorHAnsi"/>
        </w:rPr>
        <w:t xml:space="preserve"> at your institution.</w:t>
      </w:r>
    </w:p>
    <w:p w14:paraId="31824369" w14:textId="31C62C43" w:rsidR="00692999" w:rsidRDefault="00692999" w:rsidP="0069299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 w:rsidRPr="00927822">
        <w:rPr>
          <w:rFonts w:asciiTheme="minorHAnsi" w:hAnsiTheme="minorHAnsi"/>
        </w:rPr>
        <w:t xml:space="preserve">Nominate colleagues </w:t>
      </w:r>
      <w:r w:rsidR="001C24C4">
        <w:rPr>
          <w:rFonts w:asciiTheme="minorHAnsi" w:hAnsiTheme="minorHAnsi"/>
        </w:rPr>
        <w:t xml:space="preserve">or collaborators </w:t>
      </w:r>
      <w:r>
        <w:rPr>
          <w:rFonts w:asciiTheme="minorHAnsi" w:hAnsiTheme="minorHAnsi"/>
        </w:rPr>
        <w:t>outside of your institution.</w:t>
      </w:r>
    </w:p>
    <w:p w14:paraId="6D60CEB6" w14:textId="14272933" w:rsidR="00692999" w:rsidRPr="00927822" w:rsidRDefault="00692999" w:rsidP="00692999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Nominate </w:t>
      </w:r>
      <w:r w:rsidR="001C24C4">
        <w:rPr>
          <w:rFonts w:asciiTheme="minorHAnsi" w:hAnsiTheme="minorHAnsi"/>
        </w:rPr>
        <w:t>colleague</w:t>
      </w:r>
      <w:r>
        <w:rPr>
          <w:rFonts w:asciiTheme="minorHAnsi" w:hAnsiTheme="minorHAnsi"/>
        </w:rPr>
        <w:t xml:space="preserve">s in your field </w:t>
      </w:r>
      <w:r w:rsidRPr="00927822">
        <w:rPr>
          <w:rFonts w:asciiTheme="minorHAnsi" w:hAnsiTheme="minorHAnsi"/>
        </w:rPr>
        <w:t xml:space="preserve">who recently published in a highly reputable journal or received a </w:t>
      </w:r>
      <w:r>
        <w:rPr>
          <w:rFonts w:asciiTheme="minorHAnsi" w:hAnsiTheme="minorHAnsi"/>
        </w:rPr>
        <w:t xml:space="preserve">competitive </w:t>
      </w:r>
      <w:r w:rsidRPr="00927822">
        <w:rPr>
          <w:rFonts w:asciiTheme="minorHAnsi" w:hAnsiTheme="minorHAnsi"/>
        </w:rPr>
        <w:t>research grant</w:t>
      </w:r>
      <w:r w:rsidR="000F6F1D">
        <w:rPr>
          <w:rFonts w:asciiTheme="minorHAnsi" w:hAnsiTheme="minorHAnsi"/>
        </w:rPr>
        <w:t xml:space="preserve"> or award</w:t>
      </w:r>
      <w:r w:rsidRPr="00927822">
        <w:rPr>
          <w:rFonts w:asciiTheme="minorHAnsi" w:hAnsiTheme="minorHAnsi"/>
        </w:rPr>
        <w:t>.</w:t>
      </w:r>
    </w:p>
    <w:p w14:paraId="35E70578" w14:textId="4AB01396" w:rsidR="00692999" w:rsidRDefault="00692999" w:rsidP="00AD5393">
      <w:pPr>
        <w:pStyle w:val="ListParagraph"/>
        <w:numPr>
          <w:ilvl w:val="0"/>
          <w:numId w:val="10"/>
        </w:numPr>
        <w:contextualSpacing/>
        <w:rPr>
          <w:rFonts w:asciiTheme="minorHAnsi" w:hAnsiTheme="minorHAnsi"/>
        </w:rPr>
      </w:pPr>
      <w:r w:rsidRPr="00AD6C59">
        <w:rPr>
          <w:rFonts w:asciiTheme="minorHAnsi" w:hAnsiTheme="minorHAnsi"/>
          <w:b/>
        </w:rPr>
        <w:t>Academic Chapters</w:t>
      </w:r>
      <w:r w:rsidR="001C24C4">
        <w:rPr>
          <w:rFonts w:asciiTheme="minorHAnsi" w:hAnsiTheme="minorHAnsi"/>
          <w:b/>
        </w:rPr>
        <w:t>-</w:t>
      </w:r>
    </w:p>
    <w:p w14:paraId="7AC98F0D" w14:textId="77777777" w:rsidR="00AD5393" w:rsidRDefault="00AD5393" w:rsidP="00E8687C">
      <w:pPr>
        <w:pStyle w:val="ListParagraph"/>
        <w:numPr>
          <w:ilvl w:val="0"/>
          <w:numId w:val="15"/>
        </w:numPr>
        <w:contextualSpacing/>
      </w:pPr>
      <w:r w:rsidRPr="00E8687C">
        <w:t>Contact</w:t>
      </w:r>
      <w:r w:rsidR="000F0F35" w:rsidRPr="00E8687C">
        <w:t xml:space="preserve"> the</w:t>
      </w:r>
      <w:r w:rsidRPr="00E8687C">
        <w:t xml:space="preserve"> postdoc office for a list of postdocs at your institution to nominate them and </w:t>
      </w:r>
      <w:r w:rsidR="00E071D2" w:rsidRPr="00E8687C">
        <w:t xml:space="preserve">to </w:t>
      </w:r>
      <w:r w:rsidRPr="00E8687C">
        <w:t>share information about the joint membership with the National Postdoctoral Association.</w:t>
      </w:r>
      <w:r w:rsidR="000F6F1D">
        <w:t xml:space="preserve">  If a list is not available, inquire if office staff would be willing to disseminate information about Sigma Xi and/or your chapter’s activities.</w:t>
      </w:r>
    </w:p>
    <w:p w14:paraId="2181EA59" w14:textId="02E875F2" w:rsidR="00E8687C" w:rsidRPr="00E8687C" w:rsidRDefault="00E8687C" w:rsidP="00E8687C">
      <w:pPr>
        <w:pStyle w:val="ListParagraph"/>
        <w:numPr>
          <w:ilvl w:val="0"/>
          <w:numId w:val="15"/>
        </w:numPr>
        <w:contextualSpacing/>
      </w:pPr>
      <w:r>
        <w:t xml:space="preserve">Nominate </w:t>
      </w:r>
      <w:r w:rsidR="0015309D">
        <w:t xml:space="preserve">qualified </w:t>
      </w:r>
      <w:r>
        <w:t xml:space="preserve">adjunct </w:t>
      </w:r>
      <w:r w:rsidR="001C24C4">
        <w:t xml:space="preserve">faculty </w:t>
      </w:r>
      <w:r>
        <w:t xml:space="preserve">or visiting </w:t>
      </w:r>
      <w:r w:rsidR="001C24C4">
        <w:t>scholars</w:t>
      </w:r>
      <w:r>
        <w:t>, especially those who don’t have a chapter at their permanent college/university.</w:t>
      </w:r>
    </w:p>
    <w:p w14:paraId="10081F4B" w14:textId="77777777" w:rsidR="00E8687C" w:rsidRDefault="00E8687C" w:rsidP="00692999">
      <w:pPr>
        <w:pStyle w:val="ListParagraph"/>
        <w:ind w:left="1440"/>
        <w:contextualSpacing/>
        <w:rPr>
          <w:rFonts w:asciiTheme="minorHAnsi" w:hAnsiTheme="minorHAnsi"/>
        </w:rPr>
      </w:pPr>
    </w:p>
    <w:p w14:paraId="22A53440" w14:textId="77777777" w:rsidR="00AD5393" w:rsidRPr="00927822" w:rsidRDefault="00AD5393" w:rsidP="00AD5393">
      <w:pPr>
        <w:pStyle w:val="ListParagraph"/>
        <w:contextualSpacing/>
        <w:rPr>
          <w:rFonts w:asciiTheme="minorHAnsi" w:hAnsiTheme="minorHAnsi"/>
        </w:rPr>
      </w:pPr>
    </w:p>
    <w:p w14:paraId="36D230F9" w14:textId="77777777" w:rsidR="00AD5393" w:rsidRPr="00927822" w:rsidRDefault="00AD5393" w:rsidP="00AD5393">
      <w:r w:rsidRPr="00E8687C">
        <w:rPr>
          <w:i/>
        </w:rPr>
        <w:lastRenderedPageBreak/>
        <w:t>Associate Members</w:t>
      </w:r>
      <w:r w:rsidR="00C7542A" w:rsidRPr="00927822">
        <w:rPr>
          <w:b/>
        </w:rPr>
        <w:t xml:space="preserve"> </w:t>
      </w:r>
      <w:r w:rsidR="00C7542A" w:rsidRPr="00927822">
        <w:t>(generally</w:t>
      </w:r>
      <w:r w:rsidR="00C7542A" w:rsidRPr="00927822">
        <w:rPr>
          <w:b/>
        </w:rPr>
        <w:t xml:space="preserve"> </w:t>
      </w:r>
      <w:r w:rsidRPr="00927822">
        <w:t>undergraduate and graduate students</w:t>
      </w:r>
      <w:r w:rsidR="00C7542A" w:rsidRPr="00927822">
        <w:t>)</w:t>
      </w:r>
      <w:r w:rsidR="00015634">
        <w:t>:</w:t>
      </w:r>
      <w:r w:rsidRPr="00927822">
        <w:t xml:space="preserve"> </w:t>
      </w:r>
    </w:p>
    <w:p w14:paraId="38ADA35D" w14:textId="77777777" w:rsidR="00AD5393" w:rsidRPr="00927822" w:rsidRDefault="00E071D2" w:rsidP="00E071D2">
      <w:pPr>
        <w:pStyle w:val="ListParagraph"/>
        <w:numPr>
          <w:ilvl w:val="0"/>
          <w:numId w:val="11"/>
        </w:numPr>
      </w:pPr>
      <w:r w:rsidRPr="00927822">
        <w:t>Work with department admins to get a list of PhD students who have been accepted to candidacy</w:t>
      </w:r>
      <w:r w:rsidR="00C7542A" w:rsidRPr="00927822">
        <w:t>.</w:t>
      </w:r>
    </w:p>
    <w:p w14:paraId="7860F7A1" w14:textId="77777777" w:rsidR="00E071D2" w:rsidRPr="00927822" w:rsidRDefault="00E071D2" w:rsidP="00E071D2">
      <w:pPr>
        <w:pStyle w:val="ListParagraph"/>
        <w:numPr>
          <w:ilvl w:val="0"/>
          <w:numId w:val="11"/>
        </w:numPr>
      </w:pPr>
      <w:r w:rsidRPr="00927822">
        <w:t xml:space="preserve">Reach out to colleagues and departments for a list of graduate or undergraduate students who recently received a regional </w:t>
      </w:r>
      <w:r w:rsidR="00927822" w:rsidRPr="00927822">
        <w:t xml:space="preserve">award, a national award, </w:t>
      </w:r>
      <w:r w:rsidRPr="00927822">
        <w:t xml:space="preserve">or a </w:t>
      </w:r>
      <w:r w:rsidR="00927822" w:rsidRPr="00927822">
        <w:t xml:space="preserve">research fellowship. </w:t>
      </w:r>
    </w:p>
    <w:p w14:paraId="3B08DB51" w14:textId="77777777" w:rsidR="00E071D2" w:rsidRPr="00927822" w:rsidRDefault="00E071D2" w:rsidP="00E071D2">
      <w:pPr>
        <w:pStyle w:val="ListParagraph"/>
        <w:numPr>
          <w:ilvl w:val="0"/>
          <w:numId w:val="11"/>
        </w:numPr>
      </w:pPr>
      <w:r w:rsidRPr="00927822">
        <w:t xml:space="preserve">Contact the Honors Program in your college for a list of students who will be submitting their </w:t>
      </w:r>
      <w:r w:rsidR="00927822" w:rsidRPr="00927822">
        <w:t>Senior Honors T</w:t>
      </w:r>
      <w:r w:rsidR="006E4D52" w:rsidRPr="00927822">
        <w:t xml:space="preserve">hesis </w:t>
      </w:r>
      <w:r w:rsidR="00927822" w:rsidRPr="00927822">
        <w:t xml:space="preserve">this year. </w:t>
      </w:r>
    </w:p>
    <w:p w14:paraId="5DD287C5" w14:textId="77777777" w:rsidR="006E4D52" w:rsidRPr="00927822" w:rsidRDefault="00E071D2" w:rsidP="006E4D52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927822">
        <w:t xml:space="preserve">Contact your Office of Undergraduate Research for a list of students they sponsored </w:t>
      </w:r>
      <w:r w:rsidR="006E4D52" w:rsidRPr="00927822">
        <w:t xml:space="preserve">to present at a conference or students who </w:t>
      </w:r>
      <w:r w:rsidR="00015634">
        <w:t>carried out research</w:t>
      </w:r>
      <w:r w:rsidR="006E4D52" w:rsidRPr="00927822">
        <w:t xml:space="preserve"> at a</w:t>
      </w:r>
      <w:r w:rsidR="00927822" w:rsidRPr="00927822">
        <w:t>n</w:t>
      </w:r>
      <w:r w:rsidR="006E4D52" w:rsidRPr="00927822">
        <w:t xml:space="preserve"> REU (Research Experience</w:t>
      </w:r>
      <w:r w:rsidR="00927822" w:rsidRPr="00927822">
        <w:t>s</w:t>
      </w:r>
      <w:r w:rsidR="006E4D52" w:rsidRPr="00927822">
        <w:t xml:space="preserve"> for Undergraduates) site</w:t>
      </w:r>
      <w:r w:rsidR="00927822" w:rsidRPr="00927822">
        <w:t xml:space="preserve">. </w:t>
      </w:r>
    </w:p>
    <w:p w14:paraId="70AF6622" w14:textId="77777777" w:rsidR="006E4D52" w:rsidRPr="00927822" w:rsidRDefault="006E4D52" w:rsidP="006E4D52">
      <w:pPr>
        <w:pStyle w:val="ListParagraph"/>
        <w:rPr>
          <w:rStyle w:val="Emphasis"/>
          <w:rFonts w:asciiTheme="minorHAnsi" w:hAnsiTheme="minorHAnsi"/>
          <w:i w:val="0"/>
          <w:iCs w:val="0"/>
        </w:rPr>
      </w:pPr>
    </w:p>
    <w:p w14:paraId="13EE10D4" w14:textId="77777777" w:rsidR="00015634" w:rsidRDefault="00015634" w:rsidP="006E4D52">
      <w:pPr>
        <w:rPr>
          <w:rStyle w:val="Emphasis"/>
          <w:b/>
          <w:i w:val="0"/>
          <w:sz w:val="24"/>
          <w:szCs w:val="24"/>
        </w:rPr>
      </w:pPr>
    </w:p>
    <w:p w14:paraId="2F084CD7" w14:textId="77777777" w:rsidR="00015634" w:rsidRDefault="00015634" w:rsidP="006E4D52">
      <w:pPr>
        <w:rPr>
          <w:rStyle w:val="Emphasis"/>
          <w:b/>
          <w:i w:val="0"/>
          <w:sz w:val="24"/>
          <w:szCs w:val="24"/>
        </w:rPr>
      </w:pPr>
    </w:p>
    <w:p w14:paraId="6C7893F1" w14:textId="77777777" w:rsidR="006E4D52" w:rsidRPr="00E8687C" w:rsidRDefault="006E4D52" w:rsidP="006E4D52">
      <w:pPr>
        <w:rPr>
          <w:rStyle w:val="Emphasis"/>
          <w:b/>
          <w:i w:val="0"/>
          <w:sz w:val="24"/>
          <w:szCs w:val="24"/>
        </w:rPr>
      </w:pPr>
      <w:r w:rsidRPr="00E8687C">
        <w:rPr>
          <w:rStyle w:val="Emphasis"/>
          <w:b/>
          <w:i w:val="0"/>
          <w:sz w:val="24"/>
          <w:szCs w:val="24"/>
        </w:rPr>
        <w:t xml:space="preserve">Answering the “Why Sigma Xi?” Question </w:t>
      </w:r>
      <w:r w:rsidR="00E8687C">
        <w:rPr>
          <w:rStyle w:val="Emphasis"/>
          <w:b/>
          <w:i w:val="0"/>
          <w:sz w:val="24"/>
          <w:szCs w:val="24"/>
        </w:rPr>
        <w:t xml:space="preserve"> - Talking Points</w:t>
      </w:r>
    </w:p>
    <w:p w14:paraId="68D07B76" w14:textId="77777777" w:rsidR="00927822" w:rsidRPr="00927822" w:rsidRDefault="00927822" w:rsidP="00927822">
      <w:pPr>
        <w:pStyle w:val="ListParagraph"/>
        <w:numPr>
          <w:ilvl w:val="0"/>
          <w:numId w:val="12"/>
        </w:numPr>
      </w:pPr>
      <w:r w:rsidRPr="00927822">
        <w:t xml:space="preserve">Membership in Sigma Xi is a distinction and recognition of </w:t>
      </w:r>
      <w:r w:rsidR="00E8687C">
        <w:t xml:space="preserve">one’s </w:t>
      </w:r>
      <w:r w:rsidRPr="00927822">
        <w:t>accomplishments.</w:t>
      </w:r>
    </w:p>
    <w:p w14:paraId="211D41E6" w14:textId="77777777" w:rsidR="00927822" w:rsidRPr="00927822" w:rsidRDefault="006E4D52" w:rsidP="006E4D52">
      <w:pPr>
        <w:pStyle w:val="ListParagraph"/>
        <w:numPr>
          <w:ilvl w:val="0"/>
          <w:numId w:val="12"/>
        </w:numPr>
      </w:pPr>
      <w:r w:rsidRPr="00927822">
        <w:t>Reflect on your own experience a</w:t>
      </w:r>
      <w:r w:rsidR="00927822" w:rsidRPr="00927822">
        <w:t>nd how it felt to be nominated</w:t>
      </w:r>
      <w:r w:rsidR="00E8687C">
        <w:t xml:space="preserve"> for membership</w:t>
      </w:r>
      <w:r w:rsidR="00927822" w:rsidRPr="00927822">
        <w:t xml:space="preserve">. </w:t>
      </w:r>
    </w:p>
    <w:p w14:paraId="7A75DAD6" w14:textId="77777777" w:rsidR="00E8687C" w:rsidRDefault="00A227DB" w:rsidP="00E8687C">
      <w:pPr>
        <w:pStyle w:val="ListParagraph"/>
        <w:numPr>
          <w:ilvl w:val="0"/>
          <w:numId w:val="12"/>
        </w:numPr>
      </w:pPr>
      <w:r w:rsidRPr="00927822">
        <w:t>By accepting a nomination to Sigma Xi membership,</w:t>
      </w:r>
      <w:r w:rsidR="006E4D52" w:rsidRPr="00927822">
        <w:t xml:space="preserve"> </w:t>
      </w:r>
      <w:r w:rsidRPr="00927822">
        <w:t xml:space="preserve">elected members connect with a community of distinguished scientists and engineers. This is an opportunity to expand both personal and professional networks and engage with colleagues </w:t>
      </w:r>
      <w:r w:rsidR="00927822" w:rsidRPr="00927822">
        <w:t xml:space="preserve">across disciplines. </w:t>
      </w:r>
    </w:p>
    <w:p w14:paraId="16592C1F" w14:textId="1114235E" w:rsidR="00E8687C" w:rsidRPr="00927822" w:rsidRDefault="00E8687C" w:rsidP="00E8687C">
      <w:pPr>
        <w:pStyle w:val="ListParagraph"/>
        <w:numPr>
          <w:ilvl w:val="0"/>
          <w:numId w:val="12"/>
        </w:numPr>
      </w:pPr>
      <w:r>
        <w:t xml:space="preserve">Share the new </w:t>
      </w:r>
      <w:hyperlink r:id="rId9" w:history="1">
        <w:r w:rsidRPr="00323979">
          <w:rPr>
            <w:rStyle w:val="Hyperlink"/>
          </w:rPr>
          <w:t>Meet Sigma Xi</w:t>
        </w:r>
      </w:hyperlink>
      <w:r>
        <w:t xml:space="preserve"> video. </w:t>
      </w:r>
      <w:r w:rsidR="001C24C4">
        <w:t>(</w:t>
      </w:r>
      <w:r>
        <w:t xml:space="preserve">Also available at </w:t>
      </w:r>
      <w:hyperlink r:id="rId10" w:history="1">
        <w:r w:rsidRPr="00997831">
          <w:rPr>
            <w:rStyle w:val="Hyperlink"/>
          </w:rPr>
          <w:t>www.sigmaxi.org/members</w:t>
        </w:r>
      </w:hyperlink>
      <w:r w:rsidR="001C24C4">
        <w:rPr>
          <w:rStyle w:val="Hyperlink"/>
        </w:rPr>
        <w:t>)</w:t>
      </w:r>
      <w:r>
        <w:t xml:space="preserve">   </w:t>
      </w:r>
    </w:p>
    <w:p w14:paraId="75FE55C9" w14:textId="77777777" w:rsidR="00E8687C" w:rsidRPr="00927822" w:rsidRDefault="00E8687C" w:rsidP="00E8687C">
      <w:pPr>
        <w:pStyle w:val="ListParagraph"/>
      </w:pPr>
    </w:p>
    <w:p w14:paraId="392DE686" w14:textId="77777777" w:rsidR="00A227DB" w:rsidRPr="00927822" w:rsidRDefault="00E8687C" w:rsidP="00A227DB">
      <w:pPr>
        <w:pStyle w:val="ListParagraph"/>
        <w:numPr>
          <w:ilvl w:val="0"/>
          <w:numId w:val="12"/>
        </w:numPr>
      </w:pPr>
      <w:r>
        <w:t xml:space="preserve">There are many </w:t>
      </w:r>
      <w:r w:rsidR="00A227DB" w:rsidRPr="00927822">
        <w:t xml:space="preserve">resources and opportunities available through the Society’s programs and publications: </w:t>
      </w:r>
    </w:p>
    <w:p w14:paraId="30F168BD" w14:textId="77777777" w:rsidR="00A227DB" w:rsidRPr="00927822" w:rsidRDefault="00FD48AC" w:rsidP="00A227DB">
      <w:pPr>
        <w:pStyle w:val="ListParagraph"/>
        <w:numPr>
          <w:ilvl w:val="1"/>
          <w:numId w:val="12"/>
        </w:numPr>
        <w:rPr>
          <w:i/>
        </w:rPr>
      </w:pPr>
      <w:hyperlink r:id="rId11" w:history="1">
        <w:r w:rsidR="00A227DB" w:rsidRPr="00323979">
          <w:rPr>
            <w:rStyle w:val="Hyperlink"/>
            <w:i/>
          </w:rPr>
          <w:t>American Scientist</w:t>
        </w:r>
      </w:hyperlink>
      <w:r w:rsidR="00323979">
        <w:rPr>
          <w:i/>
        </w:rPr>
        <w:t xml:space="preserve"> </w:t>
      </w:r>
      <w:r w:rsidR="00323979" w:rsidRPr="00323979">
        <w:t>magazine</w:t>
      </w:r>
      <w:r w:rsidR="00323979">
        <w:rPr>
          <w:i/>
        </w:rPr>
        <w:t xml:space="preserve"> </w:t>
      </w:r>
      <w:r w:rsidR="00A227DB" w:rsidRPr="00927822">
        <w:rPr>
          <w:i/>
        </w:rPr>
        <w:t xml:space="preserve"> </w:t>
      </w:r>
    </w:p>
    <w:p w14:paraId="384BEE22" w14:textId="77777777" w:rsidR="00A227DB" w:rsidRPr="00927822" w:rsidRDefault="00FD48AC" w:rsidP="00A227DB">
      <w:pPr>
        <w:pStyle w:val="ListParagraph"/>
        <w:numPr>
          <w:ilvl w:val="1"/>
          <w:numId w:val="12"/>
        </w:numPr>
      </w:pPr>
      <w:hyperlink r:id="rId12" w:history="1">
        <w:r w:rsidR="00A227DB" w:rsidRPr="00323979">
          <w:rPr>
            <w:rStyle w:val="Hyperlink"/>
          </w:rPr>
          <w:t>Grants</w:t>
        </w:r>
        <w:r w:rsidR="00E8687C">
          <w:rPr>
            <w:rStyle w:val="Hyperlink"/>
          </w:rPr>
          <w:t xml:space="preserve"> </w:t>
        </w:r>
        <w:r w:rsidR="00A227DB" w:rsidRPr="00323979">
          <w:rPr>
            <w:rStyle w:val="Hyperlink"/>
          </w:rPr>
          <w:t>in</w:t>
        </w:r>
        <w:r w:rsidR="00E8687C">
          <w:rPr>
            <w:rStyle w:val="Hyperlink"/>
          </w:rPr>
          <w:t xml:space="preserve"> </w:t>
        </w:r>
        <w:r w:rsidR="00A227DB" w:rsidRPr="00323979">
          <w:rPr>
            <w:rStyle w:val="Hyperlink"/>
          </w:rPr>
          <w:t>Aid of Research</w:t>
        </w:r>
      </w:hyperlink>
      <w:r w:rsidR="00A227DB" w:rsidRPr="00927822">
        <w:t xml:space="preserve"> </w:t>
      </w:r>
      <w:r w:rsidR="00323979">
        <w:t xml:space="preserve">program </w:t>
      </w:r>
    </w:p>
    <w:p w14:paraId="53FB4F2A" w14:textId="77777777" w:rsidR="00A227DB" w:rsidRPr="00927822" w:rsidRDefault="00FD48AC" w:rsidP="00A227DB">
      <w:pPr>
        <w:pStyle w:val="ListParagraph"/>
        <w:numPr>
          <w:ilvl w:val="1"/>
          <w:numId w:val="12"/>
        </w:numPr>
      </w:pPr>
      <w:hyperlink r:id="rId13" w:history="1">
        <w:r w:rsidR="00A227DB" w:rsidRPr="00323979">
          <w:rPr>
            <w:rStyle w:val="Hyperlink"/>
          </w:rPr>
          <w:t>Distinguished Lectureships</w:t>
        </w:r>
      </w:hyperlink>
      <w:r w:rsidR="00323979">
        <w:t xml:space="preserve"> program </w:t>
      </w:r>
    </w:p>
    <w:p w14:paraId="6B18DCAA" w14:textId="77777777" w:rsidR="00A227DB" w:rsidRPr="00927822" w:rsidRDefault="00FD48AC" w:rsidP="00A227DB">
      <w:pPr>
        <w:pStyle w:val="ListParagraph"/>
        <w:numPr>
          <w:ilvl w:val="1"/>
          <w:numId w:val="12"/>
        </w:numPr>
      </w:pPr>
      <w:hyperlink r:id="rId14" w:history="1">
        <w:r w:rsidR="00A227DB" w:rsidRPr="00323979">
          <w:rPr>
            <w:rStyle w:val="Hyperlink"/>
          </w:rPr>
          <w:t>Student Research Showcase</w:t>
        </w:r>
      </w:hyperlink>
      <w:r w:rsidR="00A227DB" w:rsidRPr="00927822">
        <w:t xml:space="preserve"> and </w:t>
      </w:r>
      <w:hyperlink r:id="rId15" w:history="1">
        <w:r w:rsidR="00A227DB" w:rsidRPr="00323979">
          <w:rPr>
            <w:rStyle w:val="Hyperlink"/>
          </w:rPr>
          <w:t>Student Research Conference</w:t>
        </w:r>
      </w:hyperlink>
      <w:r w:rsidR="00A227DB" w:rsidRPr="00927822">
        <w:t xml:space="preserve"> </w:t>
      </w:r>
    </w:p>
    <w:p w14:paraId="509034FA" w14:textId="77777777" w:rsidR="001C24C4" w:rsidRDefault="00E8687C" w:rsidP="00A227DB">
      <w:pPr>
        <w:pStyle w:val="ListParagraph"/>
        <w:numPr>
          <w:ilvl w:val="1"/>
          <w:numId w:val="12"/>
        </w:numPr>
      </w:pPr>
      <w:r>
        <w:t>C</w:t>
      </w:r>
      <w:r w:rsidR="00A227DB" w:rsidRPr="00927822">
        <w:t xml:space="preserve">hapter events and programs: Science Cafés, STEM </w:t>
      </w:r>
      <w:r w:rsidR="00AD6C59">
        <w:t>o</w:t>
      </w:r>
      <w:r w:rsidR="00A227DB" w:rsidRPr="00927822">
        <w:t xml:space="preserve">utreach, research symposia…etc. </w:t>
      </w:r>
    </w:p>
    <w:p w14:paraId="5781AD25" w14:textId="77777777" w:rsidR="001C24C4" w:rsidRDefault="001C24C4" w:rsidP="001C24C4"/>
    <w:p w14:paraId="33D660DE" w14:textId="7810A4AF" w:rsidR="00A227DB" w:rsidRDefault="00287C0F" w:rsidP="001C24C4">
      <w:pPr>
        <w:pStyle w:val="ListParagraph"/>
        <w:numPr>
          <w:ilvl w:val="0"/>
          <w:numId w:val="20"/>
        </w:numPr>
      </w:pPr>
      <w:r>
        <w:t>Membership provides access to a wealth of resources for engaging the public on current scientific issues.  The COVID-19 Preparedness Kit in particular has allowed members to share expertise</w:t>
      </w:r>
      <w:r w:rsidR="006A45F1">
        <w:t>, dispelling misinformation and answering questions relevant to the times at hand.</w:t>
      </w:r>
      <w:r>
        <w:t xml:space="preserve"> </w:t>
      </w:r>
    </w:p>
    <w:p w14:paraId="19551835" w14:textId="3876C394" w:rsidR="00287C0F" w:rsidRDefault="00287C0F" w:rsidP="001C24C4">
      <w:pPr>
        <w:pStyle w:val="ListParagraph"/>
        <w:numPr>
          <w:ilvl w:val="0"/>
          <w:numId w:val="20"/>
        </w:numPr>
      </w:pPr>
      <w:r>
        <w:t xml:space="preserve">Sigma Xi </w:t>
      </w:r>
      <w:r w:rsidR="006A45F1">
        <w:t>offer</w:t>
      </w:r>
      <w:r>
        <w:t>s a platform for advocacy, addressing concerns such as research ethics, diversity, social/racial injustices, climate change, and more</w:t>
      </w:r>
      <w:r w:rsidR="006A45F1">
        <w:t>.  Our collective voice carries weight that individual voices alone cannot.</w:t>
      </w:r>
    </w:p>
    <w:p w14:paraId="424EE8E9" w14:textId="77777777" w:rsidR="00927822" w:rsidRDefault="00927822" w:rsidP="00927822">
      <w:pPr>
        <w:rPr>
          <w:rStyle w:val="Emphasis"/>
          <w:i w:val="0"/>
          <w:iCs w:val="0"/>
        </w:rPr>
      </w:pPr>
    </w:p>
    <w:p w14:paraId="3FB6A1A5" w14:textId="77777777" w:rsidR="00927822" w:rsidRPr="00E8687C" w:rsidRDefault="00665D46" w:rsidP="00665D46">
      <w:pPr>
        <w:rPr>
          <w:rStyle w:val="Emphasis"/>
          <w:b/>
          <w:i w:val="0"/>
          <w:sz w:val="24"/>
          <w:szCs w:val="24"/>
        </w:rPr>
      </w:pPr>
      <w:r w:rsidRPr="00E8687C">
        <w:rPr>
          <w:rStyle w:val="Emphasis"/>
          <w:b/>
          <w:i w:val="0"/>
          <w:sz w:val="24"/>
          <w:szCs w:val="24"/>
        </w:rPr>
        <w:t xml:space="preserve">Supporting Information </w:t>
      </w:r>
    </w:p>
    <w:p w14:paraId="5C64137A" w14:textId="21C3FF6E" w:rsidR="000F6F1D" w:rsidRPr="003B0D2B" w:rsidRDefault="00665D46" w:rsidP="003B0D2B">
      <w:pPr>
        <w:rPr>
          <w:rStyle w:val="Emphasis"/>
          <w:sz w:val="24"/>
          <w:szCs w:val="24"/>
        </w:rPr>
      </w:pPr>
      <w:r w:rsidRPr="00CE6264">
        <w:rPr>
          <w:rStyle w:val="Emphasis"/>
          <w:sz w:val="24"/>
          <w:szCs w:val="24"/>
        </w:rPr>
        <w:t xml:space="preserve">At the end of this document, please find </w:t>
      </w:r>
      <w:r w:rsidR="00015634" w:rsidRPr="00CE6264">
        <w:rPr>
          <w:rStyle w:val="Emphasis"/>
          <w:sz w:val="24"/>
          <w:szCs w:val="24"/>
        </w:rPr>
        <w:t>two</w:t>
      </w:r>
      <w:r w:rsidRPr="00CE6264">
        <w:rPr>
          <w:rStyle w:val="Emphasis"/>
          <w:sz w:val="24"/>
          <w:szCs w:val="24"/>
        </w:rPr>
        <w:t xml:space="preserve"> sample nomination</w:t>
      </w:r>
      <w:r w:rsidR="00015634" w:rsidRPr="00CE6264">
        <w:rPr>
          <w:rStyle w:val="Emphasis"/>
          <w:sz w:val="24"/>
          <w:szCs w:val="24"/>
        </w:rPr>
        <w:t>s we recently sent to qualified candidates for membership; the first was for</w:t>
      </w:r>
      <w:r w:rsidR="000F6F1D" w:rsidRPr="00CE6264">
        <w:rPr>
          <w:rStyle w:val="Emphasis"/>
          <w:sz w:val="24"/>
          <w:szCs w:val="24"/>
        </w:rPr>
        <w:t xml:space="preserve"> Associate Membership</w:t>
      </w:r>
      <w:r w:rsidRPr="00CE6264">
        <w:rPr>
          <w:rStyle w:val="Emphasis"/>
          <w:sz w:val="24"/>
          <w:szCs w:val="24"/>
        </w:rPr>
        <w:t xml:space="preserve"> that w</w:t>
      </w:r>
      <w:r w:rsidR="0015309D" w:rsidRPr="00CE6264">
        <w:rPr>
          <w:rStyle w:val="Emphasis"/>
          <w:sz w:val="24"/>
          <w:szCs w:val="24"/>
        </w:rPr>
        <w:t xml:space="preserve">e sent to recipients of </w:t>
      </w:r>
      <w:r w:rsidR="003B0D2B" w:rsidRPr="00CE6264">
        <w:rPr>
          <w:i/>
          <w:iCs/>
          <w:sz w:val="24"/>
          <w:szCs w:val="24"/>
        </w:rPr>
        <w:t>an award in the NSF Graduate Research Fellowship Program</w:t>
      </w:r>
      <w:r w:rsidR="000F6F1D" w:rsidRPr="00CE6264">
        <w:rPr>
          <w:rStyle w:val="Emphasis"/>
          <w:sz w:val="24"/>
          <w:szCs w:val="24"/>
        </w:rPr>
        <w:t xml:space="preserve">, </w:t>
      </w:r>
      <w:r w:rsidR="003B0D2B" w:rsidRPr="00CE6264">
        <w:rPr>
          <w:rStyle w:val="Emphasis"/>
          <w:sz w:val="24"/>
          <w:szCs w:val="24"/>
        </w:rPr>
        <w:t xml:space="preserve">and </w:t>
      </w:r>
      <w:r w:rsidR="00015634" w:rsidRPr="00CE6264">
        <w:rPr>
          <w:rStyle w:val="Emphasis"/>
          <w:sz w:val="24"/>
          <w:szCs w:val="24"/>
        </w:rPr>
        <w:t>the second was for</w:t>
      </w:r>
      <w:r w:rsidR="000F6F1D" w:rsidRPr="00CE6264">
        <w:rPr>
          <w:rStyle w:val="Emphasis"/>
          <w:sz w:val="24"/>
          <w:szCs w:val="24"/>
        </w:rPr>
        <w:t xml:space="preserve"> Full Membership</w:t>
      </w:r>
      <w:r w:rsidR="00015634" w:rsidRPr="00CE6264">
        <w:rPr>
          <w:rStyle w:val="Emphasis"/>
          <w:sz w:val="24"/>
          <w:szCs w:val="24"/>
        </w:rPr>
        <w:t xml:space="preserve"> to</w:t>
      </w:r>
      <w:r w:rsidR="00CE6264">
        <w:rPr>
          <w:rStyle w:val="Emphasis"/>
          <w:sz w:val="24"/>
          <w:szCs w:val="24"/>
        </w:rPr>
        <w:t xml:space="preserve"> recently-named</w:t>
      </w:r>
      <w:r w:rsidR="00015634" w:rsidRPr="00CE6264">
        <w:rPr>
          <w:rStyle w:val="Emphasis"/>
          <w:sz w:val="24"/>
          <w:szCs w:val="24"/>
        </w:rPr>
        <w:t xml:space="preserve"> </w:t>
      </w:r>
      <w:r w:rsidR="003B0D2B" w:rsidRPr="00CE6264">
        <w:rPr>
          <w:rStyle w:val="Emphasis"/>
          <w:sz w:val="24"/>
          <w:szCs w:val="24"/>
        </w:rPr>
        <w:t>Fellows</w:t>
      </w:r>
      <w:r w:rsidR="00015634" w:rsidRPr="00CE6264">
        <w:rPr>
          <w:rStyle w:val="Emphasis"/>
          <w:sz w:val="24"/>
          <w:szCs w:val="24"/>
        </w:rPr>
        <w:t xml:space="preserve"> of </w:t>
      </w:r>
      <w:r w:rsidR="003B0D2B" w:rsidRPr="00CE6264">
        <w:rPr>
          <w:rStyle w:val="Emphasis"/>
          <w:sz w:val="24"/>
          <w:szCs w:val="24"/>
        </w:rPr>
        <w:t xml:space="preserve">the </w:t>
      </w:r>
      <w:r w:rsidR="003B0D2B" w:rsidRPr="00CE6264">
        <w:rPr>
          <w:i/>
          <w:iCs/>
          <w:sz w:val="24"/>
          <w:szCs w:val="24"/>
        </w:rPr>
        <w:t>American Academy of Microbiology.</w:t>
      </w:r>
      <w:r w:rsidR="000F6F1D" w:rsidRPr="003B0D2B">
        <w:rPr>
          <w:rStyle w:val="Emphasis"/>
          <w:sz w:val="24"/>
          <w:szCs w:val="24"/>
        </w:rPr>
        <w:t xml:space="preserve"> </w:t>
      </w:r>
      <w:r w:rsidRPr="003B0D2B">
        <w:rPr>
          <w:rStyle w:val="Emphasis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B0D2B" w:rsidRPr="003B0D2B" w14:paraId="1CEAB55E" w14:textId="77777777" w:rsidTr="003B0D2B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B0D2B" w:rsidRPr="003B0D2B" w14:paraId="7D62D96C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5063EEE" w14:textId="299246C2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lastRenderedPageBreak/>
                    <w:t>Dear %%FLName%%,</w:t>
                  </w:r>
                </w:p>
                <w:p w14:paraId="3FC7EB3D" w14:textId="77777777" w:rsidR="003B0D2B" w:rsidRPr="003B0D2B" w:rsidRDefault="003B0D2B" w:rsidP="003B0D2B">
                  <w:pPr>
                    <w:spacing w:after="0" w:line="315" w:lineRule="atLeast"/>
                    <w:jc w:val="center"/>
                    <w:rPr>
                      <w:rFonts w:ascii="Verdana" w:eastAsia="Times New Roman" w:hAnsi="Verdana" w:cs="Segoe UI"/>
                      <w:b/>
                      <w:bCs/>
                      <w:color w:val="000000"/>
                      <w:bdr w:val="none" w:sz="0" w:space="0" w:color="auto" w:frame="1"/>
                    </w:rPr>
                  </w:pPr>
                </w:p>
                <w:p w14:paraId="5BA8E4C2" w14:textId="0B75C309" w:rsidR="003B0D2B" w:rsidRPr="003B0D2B" w:rsidRDefault="003B0D2B" w:rsidP="003B0D2B">
                  <w:pPr>
                    <w:spacing w:after="0" w:line="315" w:lineRule="atLeast"/>
                    <w:jc w:val="center"/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Segoe UI"/>
                      <w:b/>
                      <w:bCs/>
                      <w:color w:val="000000"/>
                      <w:bdr w:val="none" w:sz="0" w:space="0" w:color="auto" w:frame="1"/>
                    </w:rPr>
                    <w:t>Congratulations on receiving an award in the NSF Graduate Research Fellowship Program!</w:t>
                  </w:r>
                </w:p>
                <w:p w14:paraId="36ECBDE8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</w:pPr>
                </w:p>
                <w:p w14:paraId="795CDE6F" w14:textId="73985B20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In recognition of your research accomplishments, it is our pleasure to nominate you for </w:t>
                  </w:r>
                  <w:r w:rsidRPr="003B0D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bdr w:val="none" w:sz="0" w:space="0" w:color="auto" w:frame="1"/>
                    </w:rPr>
                    <w:t>Associate Membership</w:t>
                  </w: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in </w:t>
                  </w:r>
                  <w:hyperlink r:id="rId16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Sigma Xi, The Scientific Research Honor Society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.</w:t>
                  </w:r>
                  <w:r w:rsidRPr="003B0D2B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bdr w:val="none" w:sz="0" w:space="0" w:color="auto" w:frame="1"/>
                    </w:rPr>
                    <w:t> </w:t>
                  </w: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By </w:t>
                  </w:r>
                  <w:hyperlink r:id="rId17" w:tgtFrame="_blank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accepting your nomination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, you are joining an international, distinguished community of more than 100,000 inductees across disciplines and career stages, including more than </w:t>
                  </w:r>
                  <w:hyperlink r:id="rId18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200 Nobel Laureates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. Membership in Sigma Xi is by nomination only, requiring nomination by </w:t>
                  </w:r>
                  <w:r w:rsidRPr="003B0D2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bdr w:val="none" w:sz="0" w:space="0" w:color="auto" w:frame="1"/>
                    </w:rPr>
                    <w:t>two</w:t>
                  </w: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members of the Society. </w:t>
                  </w:r>
                </w:p>
                <w:p w14:paraId="3641E5D2" w14:textId="77777777" w:rsidR="004875D6" w:rsidRDefault="004875D6" w:rsidP="003B0D2B">
                  <w:pPr>
                    <w:spacing w:after="0" w:line="315" w:lineRule="atLeast"/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</w:pPr>
                </w:p>
                <w:p w14:paraId="7ACE411B" w14:textId="5832F731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Membership in Sigma Xi distinguishes you as an exceptional contributor to research, and offers a myriad of opportunities to support your career.</w:t>
                  </w:r>
                </w:p>
                <w:p w14:paraId="55A4A184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Included in your student membership dues:</w:t>
                  </w:r>
                </w:p>
                <w:p w14:paraId="27D536C5" w14:textId="77777777" w:rsidR="003B0D2B" w:rsidRPr="003B0D2B" w:rsidRDefault="003B0D2B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Your choice of print or digital subscription to the award-winning magazine,  </w:t>
                  </w:r>
                  <w:hyperlink r:id="rId19" w:history="1">
                    <w:r w:rsidRPr="003B0D2B">
                      <w:rPr>
                        <w:rFonts w:ascii="Verdana" w:eastAsia="Times New Roman" w:hAnsi="Verdana" w:cs="Times New Roman"/>
                        <w:i/>
                        <w:iCs/>
                        <w:color w:val="0000FF"/>
                        <w:u w:val="single"/>
                        <w:bdr w:val="none" w:sz="0" w:space="0" w:color="auto" w:frame="1"/>
                      </w:rPr>
                      <w:t>American Scientist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bdr w:val="none" w:sz="0" w:space="0" w:color="auto" w:frame="1"/>
                    </w:rPr>
                    <w:t>,</w:t>
                  </w: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featuring articles on a broad spectrum of research disciplines since 1913 </w:t>
                  </w:r>
                </w:p>
                <w:p w14:paraId="39A2FA09" w14:textId="77777777" w:rsidR="003B0D2B" w:rsidRPr="003B0D2B" w:rsidRDefault="003B0D2B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Special member rate for Sigma Xi events such as the Virtual </w:t>
                  </w:r>
                  <w:hyperlink r:id="rId20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2020 Research Conference and Art Exhibit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held November 5-8, featuring the interdisciplinary theme </w:t>
                  </w:r>
                  <w:r w:rsidRPr="003B0D2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bdr w:val="none" w:sz="0" w:space="0" w:color="auto" w:frame="1"/>
                    </w:rPr>
                    <w:t>Hacking the Brain: the Intersection of Art and Neuroscience</w:t>
                  </w:r>
                </w:p>
                <w:p w14:paraId="3C5EF646" w14:textId="77777777" w:rsidR="003B0D2B" w:rsidRPr="003B0D2B" w:rsidRDefault="003B0D2B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Opportunities for student research funding, through the </w:t>
                  </w:r>
                  <w:hyperlink r:id="rId21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Grants in Aid of Research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program</w:t>
                  </w:r>
                </w:p>
                <w:p w14:paraId="221AAE74" w14:textId="77777777" w:rsidR="003B0D2B" w:rsidRPr="003B0D2B" w:rsidRDefault="00FD48AC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hyperlink r:id="rId22" w:history="1">
                    <w:r w:rsidR="003B0D2B"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Mentorship</w:t>
                    </w:r>
                  </w:hyperlink>
                  <w:r w:rsidR="003B0D2B"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, </w:t>
                  </w:r>
                  <w:hyperlink r:id="rId23" w:history="1">
                    <w:r w:rsidR="003B0D2B"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internship</w:t>
                    </w:r>
                  </w:hyperlink>
                  <w:r w:rsidR="003B0D2B"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, and </w:t>
                  </w:r>
                  <w:hyperlink r:id="rId24" w:history="1">
                    <w:r w:rsidR="003B0D2B"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job opportunities</w:t>
                    </w:r>
                  </w:hyperlink>
                  <w:r w:rsidR="003B0D2B"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regularly posted in the Sigma Xi Career Center</w:t>
                  </w:r>
                </w:p>
                <w:p w14:paraId="74A35581" w14:textId="77777777" w:rsidR="003B0D2B" w:rsidRPr="003B0D2B" w:rsidRDefault="003B0D2B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Access to our global </w:t>
                  </w:r>
                  <w:hyperlink r:id="rId25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network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of science and engineering professionals </w:t>
                  </w:r>
                </w:p>
                <w:p w14:paraId="39142D00" w14:textId="77777777" w:rsidR="003B0D2B" w:rsidRPr="003B0D2B" w:rsidRDefault="003B0D2B" w:rsidP="003B0D2B">
                  <w:pPr>
                    <w:numPr>
                      <w:ilvl w:val="0"/>
                      <w:numId w:val="18"/>
                    </w:numPr>
                    <w:spacing w:beforeAutospacing="1" w:after="0" w:afterAutospacing="1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Opportunities to connect with other members and participate in local events by joining one of over 500 </w:t>
                  </w:r>
                  <w:hyperlink r:id="rId26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Sigma Xi chapters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</w:t>
                  </w:r>
                </w:p>
                <w:p w14:paraId="560F2BA5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Sigma Xi members enjoy access to </w:t>
                  </w:r>
                  <w:hyperlink r:id="rId27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programs and initiatives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that recognize thought leaders, support interdisciplinary research, foster responsible conduct of research, train researchers in science communication, cultivate the next generation of researchers, and promote the public understanding of science.</w:t>
                  </w:r>
                </w:p>
                <w:p w14:paraId="755E1766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</w:pPr>
                </w:p>
                <w:p w14:paraId="1F0A4032" w14:textId="333E3AAF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000000"/>
                      <w:sz w:val="16"/>
                      <w:szCs w:val="16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For more information on the Society's members, programs, awards, and publications, we invite you to explore the </w:t>
                  </w:r>
                  <w:hyperlink r:id="rId28" w:tgtFrame="_blank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2019 Annual Report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. </w:t>
                  </w:r>
                </w:p>
                <w:p w14:paraId="6D05D59E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</w:pPr>
                </w:p>
                <w:p w14:paraId="674D7D2D" w14:textId="13E110A0" w:rsidR="003B0D2B" w:rsidRPr="003B0D2B" w:rsidRDefault="003B0D2B" w:rsidP="003B0D2B">
                  <w:pPr>
                    <w:spacing w:after="0" w:line="315" w:lineRule="atLeast"/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</w:pP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To accept your nomination, please complete the online </w:t>
                  </w:r>
                  <w:hyperlink r:id="rId29" w:tgtFrame="_blank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nomination acceptance form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. If you believe you meet the </w:t>
                  </w:r>
                  <w:hyperlink r:id="rId30" w:tgtFrame="_blank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requirements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 for full membership or have any questions about Sigma Xi, please feel free to </w:t>
                  </w:r>
                  <w:hyperlink r:id="rId31" w:history="1">
                    <w:r w:rsidRPr="003B0D2B">
                      <w:rPr>
                        <w:rFonts w:ascii="Verdana" w:eastAsia="Times New Roman" w:hAnsi="Verdana" w:cs="Times New Roman"/>
                        <w:color w:val="0000FF"/>
                        <w:u w:val="single"/>
                        <w:bdr w:val="none" w:sz="0" w:space="0" w:color="auto" w:frame="1"/>
                      </w:rPr>
                      <w:t>contact us</w:t>
                    </w:r>
                  </w:hyperlink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.</w:t>
                  </w:r>
                  <w:r w:rsidRPr="003B0D2B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bdr w:val="none" w:sz="0" w:space="0" w:color="auto" w:frame="1"/>
                    </w:rPr>
                    <w:t> </w:t>
                  </w:r>
                  <w:r w:rsidRPr="003B0D2B">
                    <w:rPr>
                      <w:rFonts w:ascii="Verdana" w:eastAsia="Times New Roman" w:hAnsi="Verdana" w:cs="Times New Roman"/>
                      <w:color w:val="000000"/>
                      <w:bdr w:val="none" w:sz="0" w:space="0" w:color="auto" w:frame="1"/>
                    </w:rPr>
                    <w:t>We look forward to welcoming you as a companion in zealous research! </w:t>
                  </w:r>
                </w:p>
                <w:p w14:paraId="3C479847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535353"/>
                      <w:sz w:val="16"/>
                      <w:szCs w:val="16"/>
                    </w:rPr>
                  </w:pPr>
                </w:p>
                <w:p w14:paraId="4FF4CCD5" w14:textId="77777777" w:rsidR="003B0D2B" w:rsidRPr="003B0D2B" w:rsidRDefault="003B0D2B" w:rsidP="003B0D2B">
                  <w:pPr>
                    <w:spacing w:after="0" w:line="315" w:lineRule="atLeast"/>
                    <w:rPr>
                      <w:rFonts w:ascii="Helevetica" w:eastAsia="Times New Roman" w:hAnsi="Helevetica" w:cs="Times New Roman"/>
                      <w:color w:val="535353"/>
                      <w:sz w:val="16"/>
                      <w:szCs w:val="16"/>
                    </w:rPr>
                  </w:pPr>
                </w:p>
              </w:tc>
            </w:tr>
          </w:tbl>
          <w:p w14:paraId="543C0077" w14:textId="77777777" w:rsidR="003B0D2B" w:rsidRPr="003B0D2B" w:rsidRDefault="003B0D2B" w:rsidP="003B0D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</w:rPr>
            </w:pPr>
          </w:p>
        </w:tc>
      </w:tr>
    </w:tbl>
    <w:p w14:paraId="1F88FDF1" w14:textId="77777777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lastRenderedPageBreak/>
        <w:t>Dear %%FLName%%,</w:t>
      </w:r>
    </w:p>
    <w:p w14:paraId="75663B3B" w14:textId="77777777" w:rsidR="004875D6" w:rsidRPr="004875D6" w:rsidRDefault="004875D6" w:rsidP="004875D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</w:rPr>
      </w:pPr>
    </w:p>
    <w:p w14:paraId="6582D287" w14:textId="5906CFFE" w:rsidR="004875D6" w:rsidRPr="004875D6" w:rsidRDefault="004875D6" w:rsidP="004875D6">
      <w:pPr>
        <w:spacing w:after="0" w:line="240" w:lineRule="auto"/>
        <w:jc w:val="center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</w:rPr>
        <w:t>Congratulations on being named a Fellow of the American Academy of Microbiology!</w:t>
      </w: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</w:t>
      </w:r>
    </w:p>
    <w:p w14:paraId="5AB519B0" w14:textId="77777777" w:rsidR="004875D6" w:rsidRPr="004875D6" w:rsidRDefault="004875D6" w:rsidP="004875D6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</w:p>
    <w:p w14:paraId="66D365EC" w14:textId="191A8D05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To celebrate this occasion, we are delighted to nominate you for </w:t>
      </w:r>
      <w:r w:rsidRPr="004875D6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</w:rPr>
        <w:t>Full Membership</w:t>
      </w: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in </w:t>
      </w:r>
      <w:hyperlink r:id="rId32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Sigma Xi, The Scientific Research Honor Society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.</w:t>
      </w:r>
      <w:r w:rsidRPr="004875D6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</w:rPr>
        <w:t> </w:t>
      </w: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As the world's largest honor society for scientists and engineers, Sigma Xi recognizes researchers for the values we hold in high esteem: excellence, integrity, leadership, diversity, cooperation, and scholarship. Membership in Sigma Xi is by nomination only</w:t>
      </w:r>
      <w:r>
        <w:rPr>
          <w:rFonts w:ascii="Verdana" w:eastAsia="Times New Roman" w:hAnsi="Verdana" w:cs="Times New Roman"/>
          <w:color w:val="000000"/>
          <w:bdr w:val="none" w:sz="0" w:space="0" w:color="auto" w:frame="1"/>
        </w:rPr>
        <w:t>,</w:t>
      </w: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 xml:space="preserve"> and requires nomination by two members of the Society. </w:t>
      </w:r>
    </w:p>
    <w:p w14:paraId="611DD094" w14:textId="77777777" w:rsidR="004875D6" w:rsidRPr="004875D6" w:rsidRDefault="004875D6" w:rsidP="004875D6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</w:p>
    <w:p w14:paraId="514FC80A" w14:textId="75627859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By </w:t>
      </w:r>
      <w:hyperlink r:id="rId33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accepting your nomination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, you are joining an international community of more than 100,000 inductees across disciplines and career stages, including more than </w:t>
      </w:r>
      <w:hyperlink r:id="rId34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200 Nobel Laureates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.  Membership in Sigma Xi distinguishes you as an exceptional contributor to the research community, and offers a myriad of opportunities to support your career.</w:t>
      </w:r>
    </w:p>
    <w:p w14:paraId="1EC849B4" w14:textId="77777777" w:rsidR="004875D6" w:rsidRPr="004875D6" w:rsidRDefault="004875D6" w:rsidP="004875D6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</w:p>
    <w:p w14:paraId="7CBA1912" w14:textId="7397BA05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Included in your membership dues:</w:t>
      </w:r>
    </w:p>
    <w:p w14:paraId="0A60C7E5" w14:textId="77777777" w:rsidR="004875D6" w:rsidRPr="004875D6" w:rsidRDefault="004875D6" w:rsidP="004875D6">
      <w:pPr>
        <w:numPr>
          <w:ilvl w:val="0"/>
          <w:numId w:val="19"/>
        </w:numPr>
        <w:spacing w:beforeAutospacing="1" w:after="0" w:afterAutospacing="1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Your choice of print or digital subscription to the award-winning magazine,  </w:t>
      </w:r>
      <w:hyperlink r:id="rId35" w:tgtFrame="_blank" w:history="1">
        <w:r w:rsidRPr="004875D6">
          <w:rPr>
            <w:rFonts w:ascii="Verdana" w:eastAsia="Times New Roman" w:hAnsi="Verdana" w:cs="Times New Roman"/>
            <w:i/>
            <w:iCs/>
            <w:color w:val="0000FF"/>
            <w:u w:val="single"/>
            <w:bdr w:val="none" w:sz="0" w:space="0" w:color="auto" w:frame="1"/>
          </w:rPr>
          <w:t>American Scientist</w:t>
        </w:r>
      </w:hyperlink>
      <w:r w:rsidRPr="004875D6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</w:rPr>
        <w:t>,</w:t>
      </w: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featuring articles on a broad spectrum of research disciplines since 1913 </w:t>
      </w:r>
    </w:p>
    <w:p w14:paraId="3DE15583" w14:textId="77777777" w:rsidR="004875D6" w:rsidRPr="004875D6" w:rsidRDefault="004875D6" w:rsidP="004875D6">
      <w:pPr>
        <w:numPr>
          <w:ilvl w:val="0"/>
          <w:numId w:val="19"/>
        </w:numPr>
        <w:spacing w:beforeAutospacing="1" w:after="0" w:afterAutospacing="1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Opportunities to connect with colleagues and participate in local events by affiliating with one of Sigma Xi’s many </w:t>
      </w:r>
      <w:hyperlink r:id="rId36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chapters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located in North America and worldwide</w:t>
      </w:r>
    </w:p>
    <w:p w14:paraId="089A5AB6" w14:textId="77777777" w:rsidR="004875D6" w:rsidRPr="004875D6" w:rsidRDefault="004875D6" w:rsidP="004875D6">
      <w:pPr>
        <w:numPr>
          <w:ilvl w:val="0"/>
          <w:numId w:val="19"/>
        </w:numPr>
        <w:spacing w:beforeAutospacing="1" w:after="0" w:afterAutospacing="1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Special member rate for Sigma Xi events such as the Virtual </w:t>
      </w:r>
      <w:hyperlink r:id="rId37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2020 Research Conference and Art Exhibit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held November 5-8, featuring the interdisciplinary theme </w:t>
      </w:r>
      <w:r w:rsidRPr="004875D6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</w:rPr>
        <w:t>Hacking the Brain: the Intersection of Art and Neuroscience</w:t>
      </w:r>
    </w:p>
    <w:p w14:paraId="24969C9C" w14:textId="77777777" w:rsidR="004875D6" w:rsidRPr="004875D6" w:rsidRDefault="004875D6" w:rsidP="004875D6">
      <w:pPr>
        <w:numPr>
          <w:ilvl w:val="0"/>
          <w:numId w:val="19"/>
        </w:numPr>
        <w:spacing w:beforeAutospacing="1" w:after="0" w:afterAutospacing="1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Access to our global </w:t>
      </w:r>
      <w:hyperlink r:id="rId38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network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of distinguished professional and student members</w:t>
      </w:r>
    </w:p>
    <w:p w14:paraId="4102D1C2" w14:textId="77777777" w:rsidR="004875D6" w:rsidRPr="004875D6" w:rsidRDefault="004875D6" w:rsidP="004875D6">
      <w:pPr>
        <w:numPr>
          <w:ilvl w:val="0"/>
          <w:numId w:val="19"/>
        </w:numPr>
        <w:spacing w:beforeAutospacing="1" w:after="0" w:afterAutospacing="1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Opportunities to nominate students and mentees for membership and to recommend students for funding through Sigma Xi’s </w:t>
      </w:r>
      <w:hyperlink r:id="rId39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Grants in Aid of Research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program</w:t>
      </w:r>
    </w:p>
    <w:p w14:paraId="2435C516" w14:textId="77777777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535353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Sigma Xi members enjoy access to </w:t>
      </w:r>
      <w:hyperlink r:id="rId40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programs and initiatives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 that recognize thought leaders, support interdisciplinary research, foster responsible conduct of research, train researchers in science communication, cultivate the next generation of researchers, and promote the public understanding of science.</w:t>
      </w:r>
    </w:p>
    <w:p w14:paraId="5FDDB9EF" w14:textId="77777777" w:rsidR="004875D6" w:rsidRPr="004875D6" w:rsidRDefault="004875D6" w:rsidP="004875D6">
      <w:pPr>
        <w:spacing w:after="0" w:line="240" w:lineRule="auto"/>
        <w:rPr>
          <w:rFonts w:ascii="Verdana" w:eastAsia="Times New Roman" w:hAnsi="Verdana" w:cs="Times New Roman"/>
          <w:color w:val="000000"/>
          <w:bdr w:val="none" w:sz="0" w:space="0" w:color="auto" w:frame="1"/>
        </w:rPr>
      </w:pPr>
    </w:p>
    <w:p w14:paraId="3DD6AD04" w14:textId="04C049D9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535353"/>
          <w:sz w:val="16"/>
          <w:szCs w:val="16"/>
        </w:rPr>
      </w:pPr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For more information about the Society's leadership, members, programs, awards, and publications, we invite you to explore the </w:t>
      </w:r>
      <w:hyperlink r:id="rId41" w:tgtFrame="_blank" w:history="1">
        <w:r w:rsidRPr="004875D6">
          <w:rPr>
            <w:rFonts w:ascii="Verdana" w:eastAsia="Times New Roman" w:hAnsi="Verdana" w:cs="Times New Roman"/>
            <w:color w:val="0000FF"/>
            <w:u w:val="single"/>
            <w:bdr w:val="none" w:sz="0" w:space="0" w:color="auto" w:frame="1"/>
          </w:rPr>
          <w:t>2019 Annual Report</w:t>
        </w:r>
      </w:hyperlink>
      <w:r w:rsidRPr="004875D6">
        <w:rPr>
          <w:rFonts w:ascii="Verdana" w:eastAsia="Times New Roman" w:hAnsi="Verdana" w:cs="Times New Roman"/>
          <w:color w:val="000000"/>
          <w:bdr w:val="none" w:sz="0" w:space="0" w:color="auto" w:frame="1"/>
        </w:rPr>
        <w:t>. </w:t>
      </w:r>
    </w:p>
    <w:p w14:paraId="414AB059" w14:textId="77777777" w:rsidR="004875D6" w:rsidRDefault="004875D6" w:rsidP="004875D6">
      <w:pPr>
        <w:spacing w:after="0" w:line="240" w:lineRule="auto"/>
        <w:rPr>
          <w:rFonts w:ascii="Verdana" w:eastAsia="Times New Roman" w:hAnsi="Verdana" w:cs="Tahoma"/>
          <w:color w:val="000000"/>
          <w:bdr w:val="none" w:sz="0" w:space="0" w:color="auto" w:frame="1"/>
        </w:rPr>
      </w:pPr>
    </w:p>
    <w:p w14:paraId="6FB84BFD" w14:textId="5DAFEE02" w:rsidR="004875D6" w:rsidRPr="004875D6" w:rsidRDefault="004875D6" w:rsidP="004875D6">
      <w:pPr>
        <w:spacing w:after="0" w:line="240" w:lineRule="auto"/>
        <w:rPr>
          <w:rFonts w:ascii="Helevetica" w:eastAsia="Times New Roman" w:hAnsi="Helevetica" w:cs="Times New Roman"/>
          <w:color w:val="000000"/>
          <w:sz w:val="16"/>
          <w:szCs w:val="16"/>
        </w:rPr>
      </w:pPr>
      <w:r w:rsidRPr="004875D6">
        <w:rPr>
          <w:rFonts w:ascii="Verdana" w:eastAsia="Times New Roman" w:hAnsi="Verdana" w:cs="Tahoma"/>
          <w:color w:val="000000"/>
          <w:bdr w:val="none" w:sz="0" w:space="0" w:color="auto" w:frame="1"/>
        </w:rPr>
        <w:t>To accept your nomination, please complete the online </w:t>
      </w:r>
      <w:hyperlink r:id="rId42" w:tgtFrame="_blank" w:history="1">
        <w:r w:rsidRPr="004875D6">
          <w:rPr>
            <w:rFonts w:ascii="Verdana" w:eastAsia="Times New Roman" w:hAnsi="Verdana" w:cs="Tahoma"/>
            <w:color w:val="0000FF"/>
            <w:u w:val="single"/>
            <w:bdr w:val="none" w:sz="0" w:space="0" w:color="auto" w:frame="1"/>
          </w:rPr>
          <w:t>nomination acceptance form</w:t>
        </w:r>
      </w:hyperlink>
      <w:r w:rsidRPr="004875D6">
        <w:rPr>
          <w:rFonts w:ascii="Verdana" w:eastAsia="Times New Roman" w:hAnsi="Verdana" w:cs="Tahoma"/>
          <w:color w:val="000000"/>
          <w:bdr w:val="none" w:sz="0" w:space="0" w:color="auto" w:frame="1"/>
        </w:rPr>
        <w:t>. If you have any questions about Sigma Xi, please feel free to </w:t>
      </w:r>
      <w:hyperlink r:id="rId43" w:history="1">
        <w:r w:rsidRPr="004875D6">
          <w:rPr>
            <w:rFonts w:ascii="Verdana" w:eastAsia="Times New Roman" w:hAnsi="Verdana" w:cs="Tahoma"/>
            <w:color w:val="0000FF"/>
            <w:u w:val="single"/>
            <w:bdr w:val="none" w:sz="0" w:space="0" w:color="auto" w:frame="1"/>
          </w:rPr>
          <w:t>contact us</w:t>
        </w:r>
      </w:hyperlink>
      <w:r w:rsidRPr="004875D6">
        <w:rPr>
          <w:rFonts w:ascii="Verdana" w:eastAsia="Times New Roman" w:hAnsi="Verdana" w:cs="Tahoma"/>
          <w:color w:val="000000"/>
          <w:bdr w:val="none" w:sz="0" w:space="0" w:color="auto" w:frame="1"/>
        </w:rPr>
        <w:t>.</w:t>
      </w:r>
      <w:r w:rsidRPr="004875D6">
        <w:rPr>
          <w:rFonts w:ascii="Helvetica" w:eastAsia="Times New Roman" w:hAnsi="Helvetica" w:cs="Tahoma"/>
          <w:i/>
          <w:iCs/>
          <w:color w:val="000000"/>
          <w:bdr w:val="none" w:sz="0" w:space="0" w:color="auto" w:frame="1"/>
        </w:rPr>
        <w:t> </w:t>
      </w:r>
      <w:r w:rsidRPr="004875D6">
        <w:rPr>
          <w:rFonts w:ascii="Verdana" w:eastAsia="Times New Roman" w:hAnsi="Verdana" w:cs="Tahoma"/>
          <w:color w:val="000000"/>
          <w:bdr w:val="none" w:sz="0" w:space="0" w:color="auto" w:frame="1"/>
        </w:rPr>
        <w:t>We look forward to welcoming you as a companion in zealous research!</w:t>
      </w:r>
    </w:p>
    <w:p w14:paraId="75990EEE" w14:textId="0BDEBCFF" w:rsidR="003B0D2B" w:rsidRPr="004875D6" w:rsidRDefault="003B0D2B" w:rsidP="003B0D2B">
      <w:pPr>
        <w:rPr>
          <w:rStyle w:val="Emphasis"/>
          <w:i w:val="0"/>
          <w:iCs w:val="0"/>
          <w:sz w:val="20"/>
          <w:szCs w:val="20"/>
        </w:rPr>
      </w:pPr>
    </w:p>
    <w:p w14:paraId="7B0531EA" w14:textId="77777777" w:rsidR="003B0D2B" w:rsidRPr="004875D6" w:rsidRDefault="003B0D2B" w:rsidP="003B0D2B">
      <w:pPr>
        <w:rPr>
          <w:rStyle w:val="Emphasis"/>
          <w:rFonts w:ascii="Helevetica" w:eastAsia="Calibri" w:hAnsi="Helevetica" w:cs="Times New Roman"/>
          <w:i w:val="0"/>
          <w:iCs w:val="0"/>
          <w:color w:val="000000"/>
          <w:sz w:val="16"/>
          <w:szCs w:val="16"/>
        </w:rPr>
      </w:pPr>
    </w:p>
    <w:p w14:paraId="064C15AD" w14:textId="77777777" w:rsidR="00665D46" w:rsidRPr="004875D6" w:rsidRDefault="00665D46" w:rsidP="00665D46">
      <w:pPr>
        <w:spacing w:after="0" w:line="240" w:lineRule="auto"/>
        <w:rPr>
          <w:rStyle w:val="Emphasis"/>
          <w:i w:val="0"/>
        </w:rPr>
      </w:pPr>
    </w:p>
    <w:sectPr w:rsidR="00665D46" w:rsidRPr="004875D6" w:rsidSect="009D1968">
      <w:footerReference w:type="default" r:id="rId4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2BD10" w14:textId="77777777" w:rsidR="00FD48AC" w:rsidRDefault="00FD48AC" w:rsidP="00665D46">
      <w:pPr>
        <w:spacing w:after="0" w:line="240" w:lineRule="auto"/>
      </w:pPr>
      <w:r>
        <w:separator/>
      </w:r>
    </w:p>
  </w:endnote>
  <w:endnote w:type="continuationSeparator" w:id="0">
    <w:p w14:paraId="3C506186" w14:textId="77777777" w:rsidR="00FD48AC" w:rsidRDefault="00FD48AC" w:rsidP="0066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e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22FAA" w14:textId="77777777" w:rsidR="00665D46" w:rsidRDefault="00665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FBB7" w14:textId="77777777" w:rsidR="00FD48AC" w:rsidRDefault="00FD48AC" w:rsidP="00665D46">
      <w:pPr>
        <w:spacing w:after="0" w:line="240" w:lineRule="auto"/>
      </w:pPr>
      <w:r>
        <w:separator/>
      </w:r>
    </w:p>
  </w:footnote>
  <w:footnote w:type="continuationSeparator" w:id="0">
    <w:p w14:paraId="09A92C80" w14:textId="77777777" w:rsidR="00FD48AC" w:rsidRDefault="00FD48AC" w:rsidP="0066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28B"/>
    <w:multiLevelType w:val="hybridMultilevel"/>
    <w:tmpl w:val="100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1884"/>
    <w:multiLevelType w:val="hybridMultilevel"/>
    <w:tmpl w:val="7A04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1BD8"/>
    <w:multiLevelType w:val="multilevel"/>
    <w:tmpl w:val="D3B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94515"/>
    <w:multiLevelType w:val="multilevel"/>
    <w:tmpl w:val="13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57A27"/>
    <w:multiLevelType w:val="hybridMultilevel"/>
    <w:tmpl w:val="04D0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115BE"/>
    <w:multiLevelType w:val="hybridMultilevel"/>
    <w:tmpl w:val="9856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B30AF"/>
    <w:multiLevelType w:val="hybridMultilevel"/>
    <w:tmpl w:val="72AA4FE2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8644105"/>
    <w:multiLevelType w:val="hybridMultilevel"/>
    <w:tmpl w:val="4154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7F19"/>
    <w:multiLevelType w:val="hybridMultilevel"/>
    <w:tmpl w:val="7666B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CAD"/>
    <w:multiLevelType w:val="multilevel"/>
    <w:tmpl w:val="D2C4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E2E04"/>
    <w:multiLevelType w:val="hybridMultilevel"/>
    <w:tmpl w:val="A68027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87661F"/>
    <w:multiLevelType w:val="hybridMultilevel"/>
    <w:tmpl w:val="F70E9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E6230"/>
    <w:multiLevelType w:val="hybridMultilevel"/>
    <w:tmpl w:val="46045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D754B"/>
    <w:multiLevelType w:val="hybridMultilevel"/>
    <w:tmpl w:val="06C6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33918"/>
    <w:multiLevelType w:val="hybridMultilevel"/>
    <w:tmpl w:val="3FA8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83586"/>
    <w:multiLevelType w:val="hybridMultilevel"/>
    <w:tmpl w:val="196EF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7105E"/>
    <w:multiLevelType w:val="hybridMultilevel"/>
    <w:tmpl w:val="35F4452E"/>
    <w:lvl w:ilvl="0" w:tplc="C7A228B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1A31E8"/>
    <w:multiLevelType w:val="hybridMultilevel"/>
    <w:tmpl w:val="51EEA830"/>
    <w:lvl w:ilvl="0" w:tplc="F6CC8B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8403B"/>
    <w:multiLevelType w:val="multilevel"/>
    <w:tmpl w:val="D25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638C8"/>
    <w:multiLevelType w:val="hybridMultilevel"/>
    <w:tmpl w:val="17EAE6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4"/>
  </w:num>
  <w:num w:numId="9">
    <w:abstractNumId w:val="10"/>
  </w:num>
  <w:num w:numId="10">
    <w:abstractNumId w:val="19"/>
  </w:num>
  <w:num w:numId="11">
    <w:abstractNumId w:val="15"/>
  </w:num>
  <w:num w:numId="12">
    <w:abstractNumId w:val="12"/>
  </w:num>
  <w:num w:numId="13">
    <w:abstractNumId w:val="11"/>
  </w:num>
  <w:num w:numId="14">
    <w:abstractNumId w:val="16"/>
  </w:num>
  <w:num w:numId="15">
    <w:abstractNumId w:val="17"/>
  </w:num>
  <w:num w:numId="16">
    <w:abstractNumId w:val="18"/>
  </w:num>
  <w:num w:numId="17">
    <w:abstractNumId w:val="3"/>
  </w:num>
  <w:num w:numId="18">
    <w:abstractNumId w:val="2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8"/>
    <w:rsid w:val="00006B76"/>
    <w:rsid w:val="00015634"/>
    <w:rsid w:val="00097BE9"/>
    <w:rsid w:val="000F0F35"/>
    <w:rsid w:val="000F6F1D"/>
    <w:rsid w:val="00132C0D"/>
    <w:rsid w:val="0015309D"/>
    <w:rsid w:val="00155796"/>
    <w:rsid w:val="001630A6"/>
    <w:rsid w:val="0018262A"/>
    <w:rsid w:val="00186285"/>
    <w:rsid w:val="00194CA8"/>
    <w:rsid w:val="001C24C4"/>
    <w:rsid w:val="00215D1F"/>
    <w:rsid w:val="00287C0F"/>
    <w:rsid w:val="00291E43"/>
    <w:rsid w:val="002B04C5"/>
    <w:rsid w:val="002C5608"/>
    <w:rsid w:val="002D3428"/>
    <w:rsid w:val="00307356"/>
    <w:rsid w:val="00323979"/>
    <w:rsid w:val="003363AA"/>
    <w:rsid w:val="003966BF"/>
    <w:rsid w:val="003B0D2B"/>
    <w:rsid w:val="00407508"/>
    <w:rsid w:val="00417196"/>
    <w:rsid w:val="00485659"/>
    <w:rsid w:val="004875D6"/>
    <w:rsid w:val="004B0FED"/>
    <w:rsid w:val="004C6F4B"/>
    <w:rsid w:val="004E1DBA"/>
    <w:rsid w:val="00561A3B"/>
    <w:rsid w:val="00580421"/>
    <w:rsid w:val="005E5310"/>
    <w:rsid w:val="005E5A35"/>
    <w:rsid w:val="006251EC"/>
    <w:rsid w:val="00665A1D"/>
    <w:rsid w:val="00665D46"/>
    <w:rsid w:val="006849BF"/>
    <w:rsid w:val="00692999"/>
    <w:rsid w:val="006A45F1"/>
    <w:rsid w:val="006E4D52"/>
    <w:rsid w:val="00736E47"/>
    <w:rsid w:val="00741CAD"/>
    <w:rsid w:val="00773DD6"/>
    <w:rsid w:val="00796C41"/>
    <w:rsid w:val="008223E0"/>
    <w:rsid w:val="00863457"/>
    <w:rsid w:val="00892313"/>
    <w:rsid w:val="008A134A"/>
    <w:rsid w:val="008A1688"/>
    <w:rsid w:val="008C2A17"/>
    <w:rsid w:val="00927822"/>
    <w:rsid w:val="009406CF"/>
    <w:rsid w:val="00944689"/>
    <w:rsid w:val="0095579B"/>
    <w:rsid w:val="00956187"/>
    <w:rsid w:val="00994B63"/>
    <w:rsid w:val="009A3C50"/>
    <w:rsid w:val="009B7AC1"/>
    <w:rsid w:val="009C0E10"/>
    <w:rsid w:val="009D1968"/>
    <w:rsid w:val="009F6CE9"/>
    <w:rsid w:val="00A227DB"/>
    <w:rsid w:val="00A922EE"/>
    <w:rsid w:val="00AC41E5"/>
    <w:rsid w:val="00AD5393"/>
    <w:rsid w:val="00AD6C59"/>
    <w:rsid w:val="00B47AFD"/>
    <w:rsid w:val="00BB412A"/>
    <w:rsid w:val="00C7542A"/>
    <w:rsid w:val="00CA1FC7"/>
    <w:rsid w:val="00CE6264"/>
    <w:rsid w:val="00D44C14"/>
    <w:rsid w:val="00D908CC"/>
    <w:rsid w:val="00DA5E49"/>
    <w:rsid w:val="00DD7F1D"/>
    <w:rsid w:val="00DE2499"/>
    <w:rsid w:val="00E071D2"/>
    <w:rsid w:val="00E1510E"/>
    <w:rsid w:val="00E65B24"/>
    <w:rsid w:val="00E8687C"/>
    <w:rsid w:val="00EA2470"/>
    <w:rsid w:val="00EA4D02"/>
    <w:rsid w:val="00F24000"/>
    <w:rsid w:val="00F6208F"/>
    <w:rsid w:val="00F708C7"/>
    <w:rsid w:val="00F722F9"/>
    <w:rsid w:val="00F84CC1"/>
    <w:rsid w:val="00FC66FF"/>
    <w:rsid w:val="00FD48AC"/>
    <w:rsid w:val="00F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A90D"/>
  <w15:docId w15:val="{972BEACB-725C-46C2-8E99-4F45E868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6CF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6C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8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A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B04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9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B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96C41"/>
    <w:rPr>
      <w:i/>
      <w:iCs/>
    </w:rPr>
  </w:style>
  <w:style w:type="character" w:styleId="Strong">
    <w:name w:val="Strong"/>
    <w:basedOn w:val="DefaultParagraphFont"/>
    <w:uiPriority w:val="22"/>
    <w:qFormat/>
    <w:rsid w:val="004B0FE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406C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406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08C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908CC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D9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132C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C754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D46"/>
  </w:style>
  <w:style w:type="paragraph" w:styleId="Footer">
    <w:name w:val="footer"/>
    <w:basedOn w:val="Normal"/>
    <w:link w:val="FooterChar"/>
    <w:uiPriority w:val="99"/>
    <w:unhideWhenUsed/>
    <w:rsid w:val="00665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D46"/>
  </w:style>
  <w:style w:type="character" w:styleId="FollowedHyperlink">
    <w:name w:val="FollowedHyperlink"/>
    <w:basedOn w:val="DefaultParagraphFont"/>
    <w:uiPriority w:val="99"/>
    <w:semiHidden/>
    <w:unhideWhenUsed/>
    <w:rsid w:val="003239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igmaxi.org/programs/lectureships" TargetMode="External"/><Relationship Id="rId18" Type="http://schemas.openxmlformats.org/officeDocument/2006/relationships/hyperlink" Target="http://sx.informz.net/z/cjUucD9taT04OTg3OTk2JnA9MSZ1PTExMzcyMjYzODMmbGk9NzIwMjM3NTI/index.html" TargetMode="External"/><Relationship Id="rId26" Type="http://schemas.openxmlformats.org/officeDocument/2006/relationships/hyperlink" Target="http://sx.informz.net/z/cjUucD9taT05MjI0NzMxJnA9MSZ1PTExMjIxNDM0ODImbGk9NzUxOTQxNTI/index.html" TargetMode="External"/><Relationship Id="rId39" Type="http://schemas.openxmlformats.org/officeDocument/2006/relationships/hyperlink" Target="http://sx.informz.net/z/cjUucD9taT05MDI4MDk3JnA9MSZ1PTExMzcyMjYzODMmbGk9NzI2NDUzNDU/index.html" TargetMode="External"/><Relationship Id="rId21" Type="http://schemas.openxmlformats.org/officeDocument/2006/relationships/hyperlink" Target="http://sx.informz.net/z/cjUucD9taT05MjI0NzMxJnA9MSZ1PTExMjIxNDM0ODImbGk9NzUxOTQxNDc/index.html" TargetMode="External"/><Relationship Id="rId34" Type="http://schemas.openxmlformats.org/officeDocument/2006/relationships/hyperlink" Target="https://www.sigmaxi.org/about/history/nobel-laureates" TargetMode="External"/><Relationship Id="rId42" Type="http://schemas.openxmlformats.org/officeDocument/2006/relationships/hyperlink" Target="https://fs28.formsite.com/IWbCo3/form11/fill?id17=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x.informz.net/z/cjUucD9taT04OTg3OTk2JnA9MSZ1PTExMzcyMjYzODMmbGk9NzIwMjM3NTA/index.html" TargetMode="External"/><Relationship Id="rId29" Type="http://schemas.openxmlformats.org/officeDocument/2006/relationships/hyperlink" Target="https://fs28.formsite.com/IWbCo3/form11/fill?id17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scientist.org/" TargetMode="External"/><Relationship Id="rId24" Type="http://schemas.openxmlformats.org/officeDocument/2006/relationships/hyperlink" Target="http://sx.informz.net/z/cjUucD9taT05MjI0NzMxJnA9MSZ1PTExMjIxNDM0ODImbGk9NzUxOTQxNTA/index.html" TargetMode="External"/><Relationship Id="rId32" Type="http://schemas.openxmlformats.org/officeDocument/2006/relationships/hyperlink" Target="https://sigmaxi.org/" TargetMode="External"/><Relationship Id="rId37" Type="http://schemas.openxmlformats.org/officeDocument/2006/relationships/hyperlink" Target="https://www.sigmaxi.org/meetings-events/annual-meeting-and-student-research-conference" TargetMode="External"/><Relationship Id="rId40" Type="http://schemas.openxmlformats.org/officeDocument/2006/relationships/hyperlink" Target="https://www.sigmaxi.org/programs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igmaxi.org/src" TargetMode="External"/><Relationship Id="rId23" Type="http://schemas.openxmlformats.org/officeDocument/2006/relationships/hyperlink" Target="http://sx.informz.net/z/cjUucD9taT05MjI0NzMxJnA9MSZ1PTExMjIxNDM0ODImbGk9NzUxOTQxNDk/index.html" TargetMode="External"/><Relationship Id="rId28" Type="http://schemas.openxmlformats.org/officeDocument/2006/relationships/hyperlink" Target="https://sigmaxiannualreport.advanced-pub.com/?issueID=2&amp;pageID=1" TargetMode="External"/><Relationship Id="rId36" Type="http://schemas.openxmlformats.org/officeDocument/2006/relationships/hyperlink" Target="https://www.sigmaxi.org/chapters" TargetMode="External"/><Relationship Id="rId10" Type="http://schemas.openxmlformats.org/officeDocument/2006/relationships/hyperlink" Target="http://www.sigmaxi.org/members" TargetMode="External"/><Relationship Id="rId19" Type="http://schemas.openxmlformats.org/officeDocument/2006/relationships/hyperlink" Target="http://sx.informz.net/z/cjUucD9taT04OTg3OTk2JnA9MSZ1PTExMzcyMjYzODMmbGk9NzIwMjM3NTM/index.html" TargetMode="External"/><Relationship Id="rId31" Type="http://schemas.openxmlformats.org/officeDocument/2006/relationships/hyperlink" Target="mailto:membership@sigmaxi.org?subject=Membership%20Questions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time_continue=6&amp;v=ILGNXmRvvUY" TargetMode="External"/><Relationship Id="rId14" Type="http://schemas.openxmlformats.org/officeDocument/2006/relationships/hyperlink" Target="https://www.sigmaxi.org/meetings-events/student-research-showcase" TargetMode="External"/><Relationship Id="rId22" Type="http://schemas.openxmlformats.org/officeDocument/2006/relationships/hyperlink" Target="http://sx.informz.net/z/cjUucD9taT05MjI0NzMxJnA9MSZ1PTExMjIxNDM0ODImbGk9NzUxOTQxNDg/index.html" TargetMode="External"/><Relationship Id="rId27" Type="http://schemas.openxmlformats.org/officeDocument/2006/relationships/hyperlink" Target="http://sx.informz.net/z/cjUucD9taT04OTg3OTk2JnA9MSZ1PTExMzcyMjYzODMmbGk9NzIwMjM3NTg/index.html" TargetMode="External"/><Relationship Id="rId30" Type="http://schemas.openxmlformats.org/officeDocument/2006/relationships/hyperlink" Target="https://www.sigmaxi.org/members/becoming-a-member" TargetMode="External"/><Relationship Id="rId35" Type="http://schemas.openxmlformats.org/officeDocument/2006/relationships/hyperlink" Target="https://www.americanscientist.org/" TargetMode="External"/><Relationship Id="rId43" Type="http://schemas.openxmlformats.org/officeDocument/2006/relationships/hyperlink" Target="mailto:membership@sigmaxi.org?subject=Membership%20Questions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sigmaxi.org/programs/grants-in-aid" TargetMode="External"/><Relationship Id="rId17" Type="http://schemas.openxmlformats.org/officeDocument/2006/relationships/hyperlink" Target="https://fs28.formsite.com/IWbCo3/form11/fill?id17=2" TargetMode="External"/><Relationship Id="rId25" Type="http://schemas.openxmlformats.org/officeDocument/2006/relationships/hyperlink" Target="http://sx.informz.net/z/cjUucD9taT05MjI0NzMxJnA9MSZ1PTExMjIxNDM0ODImbGk9NzUxOTQxNTE/index.html" TargetMode="External"/><Relationship Id="rId33" Type="http://schemas.openxmlformats.org/officeDocument/2006/relationships/hyperlink" Target="https://fs28.formsite.com/IWbCo3/form11/fill?id17=1" TargetMode="External"/><Relationship Id="rId38" Type="http://schemas.openxmlformats.org/officeDocument/2006/relationships/hyperlink" Target="https://community.sigmaxi.org/communities/community-home?CommunityKey=bfdc9fd2-3d72-49f3-90de-c8d6e183b42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sx.informz.net/z/cjUucD9taT05MjI0NzMxJnA9MSZ1PTExMjIxNDM0ODImbGk9NzUxOTQxNDY/index.html" TargetMode="External"/><Relationship Id="rId41" Type="http://schemas.openxmlformats.org/officeDocument/2006/relationships/hyperlink" Target="https://sigmaxiannualreport.advanced-pub.com/?issueID=2&amp;page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2279-A044-498B-B85C-F5AAD444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Byrne</dc:creator>
  <cp:lastModifiedBy>Deanna Welker</cp:lastModifiedBy>
  <cp:revision>10</cp:revision>
  <cp:lastPrinted>2018-08-20T21:29:00Z</cp:lastPrinted>
  <dcterms:created xsi:type="dcterms:W3CDTF">2020-08-25T21:28:00Z</dcterms:created>
  <dcterms:modified xsi:type="dcterms:W3CDTF">2020-09-16T20:57:00Z</dcterms:modified>
</cp:coreProperties>
</file>